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C157F6" w14:textId="53CF8680" w:rsidR="001979E5" w:rsidRDefault="007D709C">
      <w:pPr>
        <w:pStyle w:val="Ttulo"/>
        <w:spacing w:after="0"/>
        <w:jc w:val="center"/>
      </w:pPr>
      <w:r>
        <w:t>Termo de Referência</w:t>
      </w:r>
      <w:r w:rsidR="00DA138B">
        <w:t xml:space="preserve"> - </w:t>
      </w:r>
      <w:r w:rsidR="00DA138B" w:rsidRPr="003C4E63">
        <w:t>Retificado</w:t>
      </w:r>
    </w:p>
    <w:p w14:paraId="59582AA5" w14:textId="050FBE86" w:rsidR="001979E5" w:rsidRDefault="007D709C">
      <w:pPr>
        <w:ind w:left="0"/>
        <w:jc w:val="center"/>
        <w:rPr>
          <w:b/>
        </w:rPr>
      </w:pPr>
      <w:r>
        <w:rPr>
          <w:b/>
        </w:rPr>
        <w:t xml:space="preserve">Dispensa </w:t>
      </w:r>
      <w:r w:rsidR="00001176">
        <w:rPr>
          <w:b/>
        </w:rPr>
        <w:t>002</w:t>
      </w:r>
      <w:r>
        <w:rPr>
          <w:b/>
        </w:rPr>
        <w:t>/202</w:t>
      </w:r>
      <w:r w:rsidR="0042413B">
        <w:rPr>
          <w:b/>
        </w:rPr>
        <w:t>5</w:t>
      </w:r>
    </w:p>
    <w:p w14:paraId="2668D136" w14:textId="09CE3023" w:rsidR="001979E5" w:rsidRDefault="007D709C">
      <w:pPr>
        <w:ind w:left="0"/>
        <w:jc w:val="center"/>
        <w:rPr>
          <w:b/>
        </w:rPr>
      </w:pPr>
      <w:r>
        <w:rPr>
          <w:b/>
        </w:rPr>
        <w:t xml:space="preserve">Processo </w:t>
      </w:r>
      <w:proofErr w:type="spellStart"/>
      <w:r>
        <w:rPr>
          <w:b/>
        </w:rPr>
        <w:t>Adm</w:t>
      </w:r>
      <w:proofErr w:type="spellEnd"/>
      <w:r>
        <w:rPr>
          <w:b/>
        </w:rPr>
        <w:t xml:space="preserve"> </w:t>
      </w:r>
      <w:r w:rsidR="008B17F8">
        <w:rPr>
          <w:b/>
        </w:rPr>
        <w:t>009</w:t>
      </w:r>
      <w:r>
        <w:rPr>
          <w:b/>
        </w:rPr>
        <w:t>/202</w:t>
      </w:r>
      <w:r w:rsidR="008B17F8">
        <w:rPr>
          <w:b/>
        </w:rPr>
        <w:t>5</w:t>
      </w:r>
    </w:p>
    <w:p w14:paraId="1E2ED338" w14:textId="77777777" w:rsidR="001979E5" w:rsidRDefault="007D709C">
      <w:pPr>
        <w:pStyle w:val="Ttulo1"/>
      </w:pPr>
      <w:bookmarkStart w:id="0" w:name="_Toc153803878"/>
      <w:r>
        <w:t>OBJETO</w:t>
      </w:r>
      <w:bookmarkEnd w:id="0"/>
    </w:p>
    <w:p w14:paraId="0569D394" w14:textId="26DFD3DC" w:rsidR="001979E5" w:rsidRDefault="00C16A68">
      <w:pPr>
        <w:pStyle w:val="Ttulo2"/>
      </w:pPr>
      <w:r>
        <w:t>Aquisição</w:t>
      </w:r>
      <w:r w:rsidR="002A2B9A" w:rsidRPr="002A2B9A">
        <w:t xml:space="preserve"> de materiais de manutenção predial, conforme condições estabelecidas no Termo de Referência.</w:t>
      </w:r>
    </w:p>
    <w:p w14:paraId="47E68C23" w14:textId="77777777" w:rsidR="001979E5" w:rsidRDefault="007D709C">
      <w:pPr>
        <w:pStyle w:val="Ttulo2"/>
      </w:pPr>
      <w:r>
        <w:t>Os bens, objeto desta contratação, são caracterizados como comuns, portanto, não se enquadram como sendo bens de luxo, de acordo com o § 1º, art. 18, da Resolução 015, de 2023, da Câmara Municipal de Embu-Guaçu.</w:t>
      </w:r>
    </w:p>
    <w:p w14:paraId="729AFD78" w14:textId="559F04A7" w:rsidR="001979E5" w:rsidRPr="007D709C" w:rsidRDefault="007D709C">
      <w:pPr>
        <w:pStyle w:val="Ttulo2"/>
      </w:pPr>
      <w:r w:rsidRPr="007D709C">
        <w:t xml:space="preserve">O prazo de vigência da </w:t>
      </w:r>
      <w:r w:rsidR="00C16A68">
        <w:t>aquisição</w:t>
      </w:r>
      <w:r w:rsidRPr="007D709C">
        <w:t xml:space="preserve"> é de </w:t>
      </w:r>
      <w:r>
        <w:t>12 (doze) meses</w:t>
      </w:r>
      <w:r w:rsidRPr="007D709C">
        <w:t xml:space="preserve"> contados da publicação do contrato, assinado, na Imprensa Oficial, na forma do artigo 105 da Lei n°14.133, de 2021, </w:t>
      </w:r>
      <w:r>
        <w:t xml:space="preserve">podendo ser prorrogado por igual período conforme a lei </w:t>
      </w:r>
      <w:r w:rsidRPr="007D709C">
        <w:t>e limitado pelos créditos orçamentários.</w:t>
      </w:r>
    </w:p>
    <w:p w14:paraId="3EFACDDE" w14:textId="77777777" w:rsidR="001979E5" w:rsidRDefault="007D709C">
      <w:pPr>
        <w:pStyle w:val="Ttulo2"/>
      </w:pPr>
      <w:r>
        <w:t>Tabela de itens:</w:t>
      </w:r>
    </w:p>
    <w:tbl>
      <w:tblPr>
        <w:tblW w:w="9142" w:type="dxa"/>
        <w:tblLayout w:type="fixed"/>
        <w:tblCellMar>
          <w:left w:w="70" w:type="dxa"/>
          <w:right w:w="70" w:type="dxa"/>
        </w:tblCellMar>
        <w:tblLook w:val="04A0" w:firstRow="1" w:lastRow="0" w:firstColumn="1" w:lastColumn="0" w:noHBand="0" w:noVBand="1"/>
      </w:tblPr>
      <w:tblGrid>
        <w:gridCol w:w="479"/>
        <w:gridCol w:w="4841"/>
        <w:gridCol w:w="801"/>
        <w:gridCol w:w="580"/>
        <w:gridCol w:w="1166"/>
        <w:gridCol w:w="1275"/>
      </w:tblGrid>
      <w:tr w:rsidR="001979E5" w14:paraId="4577F3D3" w14:textId="77777777" w:rsidTr="00D16FDE">
        <w:trPr>
          <w:trHeight w:val="750"/>
        </w:trPr>
        <w:tc>
          <w:tcPr>
            <w:tcW w:w="479" w:type="dxa"/>
            <w:tcBorders>
              <w:top w:val="double" w:sz="6" w:space="0" w:color="000000"/>
              <w:left w:val="double" w:sz="6" w:space="0" w:color="000000"/>
              <w:bottom w:val="double" w:sz="6" w:space="0" w:color="000000"/>
              <w:right w:val="single" w:sz="4" w:space="0" w:color="000000"/>
            </w:tcBorders>
            <w:shd w:val="clear" w:color="auto" w:fill="B8CCE4"/>
            <w:vAlign w:val="center"/>
          </w:tcPr>
          <w:p w14:paraId="36B89F6E" w14:textId="77777777" w:rsidR="001979E5" w:rsidRDefault="007D709C">
            <w:pPr>
              <w:ind w:left="0"/>
              <w:jc w:val="center"/>
              <w:rPr>
                <w:rFonts w:ascii="Calibri" w:hAnsi="Calibri" w:cs="Calibri"/>
                <w:color w:val="000000"/>
                <w:sz w:val="18"/>
                <w:szCs w:val="18"/>
              </w:rPr>
            </w:pPr>
            <w:r>
              <w:rPr>
                <w:rFonts w:ascii="Calibri" w:hAnsi="Calibri" w:cs="Calibri"/>
                <w:color w:val="000000"/>
                <w:sz w:val="18"/>
                <w:szCs w:val="18"/>
              </w:rPr>
              <w:t>item</w:t>
            </w:r>
          </w:p>
        </w:tc>
        <w:tc>
          <w:tcPr>
            <w:tcW w:w="4841" w:type="dxa"/>
            <w:tcBorders>
              <w:top w:val="double" w:sz="6" w:space="0" w:color="000000"/>
              <w:bottom w:val="double" w:sz="6" w:space="0" w:color="000000"/>
              <w:right w:val="single" w:sz="4" w:space="0" w:color="000000"/>
            </w:tcBorders>
            <w:shd w:val="clear" w:color="auto" w:fill="B8CCE4"/>
            <w:vAlign w:val="center"/>
          </w:tcPr>
          <w:p w14:paraId="63C91A5F" w14:textId="77777777" w:rsidR="001979E5" w:rsidRDefault="007D709C">
            <w:pPr>
              <w:ind w:left="0"/>
              <w:jc w:val="left"/>
              <w:rPr>
                <w:rFonts w:ascii="Calibri" w:hAnsi="Calibri" w:cs="Calibri"/>
                <w:color w:val="000000"/>
                <w:sz w:val="18"/>
                <w:szCs w:val="18"/>
              </w:rPr>
            </w:pPr>
            <w:r>
              <w:rPr>
                <w:rFonts w:ascii="Calibri" w:hAnsi="Calibri" w:cs="Calibri"/>
                <w:color w:val="000000"/>
                <w:sz w:val="18"/>
                <w:szCs w:val="18"/>
              </w:rPr>
              <w:t>descrição</w:t>
            </w:r>
          </w:p>
        </w:tc>
        <w:tc>
          <w:tcPr>
            <w:tcW w:w="801" w:type="dxa"/>
            <w:tcBorders>
              <w:top w:val="double" w:sz="6" w:space="0" w:color="000000"/>
              <w:bottom w:val="double" w:sz="6" w:space="0" w:color="000000"/>
              <w:right w:val="single" w:sz="4" w:space="0" w:color="000000"/>
            </w:tcBorders>
            <w:shd w:val="clear" w:color="auto" w:fill="B8CCE4"/>
            <w:vAlign w:val="center"/>
          </w:tcPr>
          <w:p w14:paraId="35059F6E" w14:textId="77777777" w:rsidR="001979E5" w:rsidRDefault="007D709C">
            <w:pPr>
              <w:ind w:left="0"/>
              <w:jc w:val="center"/>
              <w:rPr>
                <w:rFonts w:ascii="Calibri" w:hAnsi="Calibri" w:cs="Calibri"/>
                <w:color w:val="000000"/>
                <w:sz w:val="18"/>
                <w:szCs w:val="18"/>
              </w:rPr>
            </w:pPr>
            <w:r>
              <w:rPr>
                <w:rFonts w:ascii="Calibri" w:hAnsi="Calibri" w:cs="Calibri"/>
                <w:color w:val="000000"/>
                <w:sz w:val="18"/>
                <w:szCs w:val="18"/>
              </w:rPr>
              <w:t>unidade de medida</w:t>
            </w:r>
          </w:p>
        </w:tc>
        <w:tc>
          <w:tcPr>
            <w:tcW w:w="580" w:type="dxa"/>
            <w:tcBorders>
              <w:top w:val="double" w:sz="6" w:space="0" w:color="000000"/>
              <w:bottom w:val="double" w:sz="6" w:space="0" w:color="000000"/>
              <w:right w:val="single" w:sz="4" w:space="0" w:color="000000"/>
            </w:tcBorders>
            <w:shd w:val="clear" w:color="auto" w:fill="B8CCE4"/>
            <w:vAlign w:val="center"/>
          </w:tcPr>
          <w:p w14:paraId="33C20E89" w14:textId="77777777" w:rsidR="001979E5" w:rsidRDefault="007D709C">
            <w:pPr>
              <w:ind w:left="0"/>
              <w:jc w:val="center"/>
              <w:rPr>
                <w:rFonts w:ascii="Calibri" w:hAnsi="Calibri" w:cs="Calibri"/>
                <w:color w:val="000000"/>
                <w:sz w:val="18"/>
                <w:szCs w:val="18"/>
              </w:rPr>
            </w:pPr>
            <w:proofErr w:type="spellStart"/>
            <w:r>
              <w:rPr>
                <w:rFonts w:ascii="Calibri" w:hAnsi="Calibri" w:cs="Calibri"/>
                <w:color w:val="000000"/>
                <w:sz w:val="18"/>
                <w:szCs w:val="18"/>
              </w:rPr>
              <w:t>quant</w:t>
            </w:r>
            <w:proofErr w:type="spellEnd"/>
          </w:p>
        </w:tc>
        <w:tc>
          <w:tcPr>
            <w:tcW w:w="1166" w:type="dxa"/>
            <w:tcBorders>
              <w:top w:val="double" w:sz="6" w:space="0" w:color="000000"/>
              <w:bottom w:val="double" w:sz="6" w:space="0" w:color="000000"/>
              <w:right w:val="single" w:sz="4" w:space="0" w:color="000000"/>
            </w:tcBorders>
            <w:shd w:val="clear" w:color="auto" w:fill="B8CCE4"/>
            <w:vAlign w:val="center"/>
          </w:tcPr>
          <w:p w14:paraId="36B473DD" w14:textId="77777777" w:rsidR="001979E5" w:rsidRDefault="007D709C">
            <w:pPr>
              <w:ind w:left="0"/>
              <w:jc w:val="center"/>
              <w:rPr>
                <w:rFonts w:ascii="Calibri" w:hAnsi="Calibri" w:cs="Calibri"/>
                <w:sz w:val="18"/>
                <w:szCs w:val="18"/>
              </w:rPr>
            </w:pPr>
            <w:r>
              <w:rPr>
                <w:rFonts w:ascii="Calibri" w:hAnsi="Calibri" w:cs="Calibri"/>
                <w:sz w:val="18"/>
                <w:szCs w:val="18"/>
              </w:rPr>
              <w:t xml:space="preserve"> valor </w:t>
            </w:r>
            <w:proofErr w:type="spellStart"/>
            <w:r>
              <w:rPr>
                <w:rFonts w:ascii="Calibri" w:hAnsi="Calibri" w:cs="Calibri"/>
                <w:sz w:val="18"/>
                <w:szCs w:val="18"/>
              </w:rPr>
              <w:t>unit</w:t>
            </w:r>
            <w:proofErr w:type="spellEnd"/>
            <w:r>
              <w:rPr>
                <w:rFonts w:ascii="Calibri" w:hAnsi="Calibri" w:cs="Calibri"/>
                <w:sz w:val="18"/>
                <w:szCs w:val="18"/>
              </w:rPr>
              <w:t xml:space="preserve"> estimado </w:t>
            </w:r>
          </w:p>
        </w:tc>
        <w:tc>
          <w:tcPr>
            <w:tcW w:w="1275" w:type="dxa"/>
            <w:tcBorders>
              <w:top w:val="double" w:sz="6" w:space="0" w:color="000000"/>
              <w:bottom w:val="double" w:sz="6" w:space="0" w:color="000000"/>
              <w:right w:val="double" w:sz="6" w:space="0" w:color="000000"/>
            </w:tcBorders>
            <w:shd w:val="clear" w:color="auto" w:fill="B8CCE4"/>
            <w:vAlign w:val="center"/>
          </w:tcPr>
          <w:p w14:paraId="43CDB3CF" w14:textId="6047785E" w:rsidR="001979E5" w:rsidRDefault="007D709C" w:rsidP="00D16FDE">
            <w:pPr>
              <w:ind w:left="0"/>
              <w:jc w:val="center"/>
              <w:rPr>
                <w:rFonts w:ascii="Calibri" w:hAnsi="Calibri" w:cs="Calibri"/>
                <w:sz w:val="18"/>
                <w:szCs w:val="18"/>
              </w:rPr>
            </w:pPr>
            <w:r>
              <w:rPr>
                <w:rFonts w:ascii="Calibri" w:hAnsi="Calibri" w:cs="Calibri"/>
                <w:sz w:val="18"/>
                <w:szCs w:val="18"/>
              </w:rPr>
              <w:t>valor total estimado</w:t>
            </w:r>
          </w:p>
        </w:tc>
      </w:tr>
      <w:tr w:rsidR="00D16FDE" w14:paraId="7ACA0B83" w14:textId="77777777" w:rsidTr="00D16FDE">
        <w:trPr>
          <w:trHeight w:val="315"/>
        </w:trPr>
        <w:tc>
          <w:tcPr>
            <w:tcW w:w="479" w:type="dxa"/>
            <w:tcBorders>
              <w:left w:val="double" w:sz="6" w:space="0" w:color="000000"/>
              <w:bottom w:val="single" w:sz="4" w:space="0" w:color="000000"/>
              <w:right w:val="single" w:sz="4" w:space="0" w:color="000000"/>
            </w:tcBorders>
            <w:shd w:val="clear" w:color="auto" w:fill="auto"/>
            <w:vAlign w:val="center"/>
          </w:tcPr>
          <w:p w14:paraId="25D1C783" w14:textId="52B504B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4841" w:type="dxa"/>
            <w:tcBorders>
              <w:bottom w:val="single" w:sz="4" w:space="0" w:color="000000"/>
              <w:right w:val="single" w:sz="4" w:space="0" w:color="000000"/>
            </w:tcBorders>
            <w:shd w:val="clear" w:color="auto" w:fill="auto"/>
            <w:vAlign w:val="center"/>
          </w:tcPr>
          <w:p w14:paraId="72253D6A"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PLAFON DE EMBUTIR DE LED</w:t>
            </w:r>
          </w:p>
          <w:p w14:paraId="4E542F1B" w14:textId="64FDE5BD"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bivolt</w:t>
            </w:r>
            <w:proofErr w:type="gramEnd"/>
            <w:r w:rsidRPr="00D4379E">
              <w:rPr>
                <w:rFonts w:ascii="Calibri" w:hAnsi="Calibri" w:cs="Calibri"/>
                <w:color w:val="000000"/>
                <w:sz w:val="18"/>
                <w:szCs w:val="18"/>
              </w:rPr>
              <w:t>, 25w, temperatura branca, quadrado, medida 29,7x29,7cm</w:t>
            </w:r>
          </w:p>
        </w:tc>
        <w:tc>
          <w:tcPr>
            <w:tcW w:w="801" w:type="dxa"/>
            <w:tcBorders>
              <w:bottom w:val="single" w:sz="4" w:space="0" w:color="000000"/>
              <w:right w:val="single" w:sz="4" w:space="0" w:color="000000"/>
            </w:tcBorders>
            <w:shd w:val="clear" w:color="auto" w:fill="auto"/>
            <w:vAlign w:val="center"/>
          </w:tcPr>
          <w:p w14:paraId="0E9FEEC3" w14:textId="5FF8C54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8975B0D" w14:textId="586EF74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220</w:t>
            </w:r>
          </w:p>
        </w:tc>
        <w:tc>
          <w:tcPr>
            <w:tcW w:w="1166" w:type="dxa"/>
            <w:tcBorders>
              <w:top w:val="single" w:sz="4" w:space="0" w:color="auto"/>
              <w:left w:val="single" w:sz="4" w:space="0" w:color="auto"/>
              <w:bottom w:val="single" w:sz="4" w:space="0" w:color="auto"/>
              <w:right w:val="single" w:sz="4" w:space="0" w:color="auto"/>
            </w:tcBorders>
            <w:shd w:val="clear" w:color="auto" w:fill="auto"/>
            <w:vAlign w:val="center"/>
          </w:tcPr>
          <w:p w14:paraId="518CBBA4" w14:textId="0831D8CE" w:rsidR="00D16FDE" w:rsidRPr="00D16FDE" w:rsidRDefault="00D16FDE" w:rsidP="00D16FDE">
            <w:pPr>
              <w:ind w:left="0"/>
              <w:jc w:val="center"/>
              <w:rPr>
                <w:rFonts w:ascii="Calibri" w:hAnsi="Calibri" w:cs="Calibri"/>
                <w:color w:val="000000"/>
                <w:sz w:val="18"/>
                <w:szCs w:val="18"/>
              </w:rPr>
            </w:pPr>
            <w:r w:rsidRPr="00D16FDE">
              <w:rPr>
                <w:rFonts w:ascii="Calibri" w:hAnsi="Calibri" w:cs="Calibri"/>
                <w:color w:val="000000"/>
                <w:sz w:val="18"/>
                <w:szCs w:val="18"/>
              </w:rPr>
              <w:t>R$</w:t>
            </w:r>
            <w:r>
              <w:rPr>
                <w:rFonts w:ascii="Calibri" w:hAnsi="Calibri" w:cs="Calibri"/>
                <w:color w:val="000000"/>
                <w:sz w:val="18"/>
                <w:szCs w:val="18"/>
              </w:rPr>
              <w:t xml:space="preserve"> </w:t>
            </w:r>
            <w:r w:rsidRPr="00D16FDE">
              <w:rPr>
                <w:rFonts w:ascii="Calibri" w:hAnsi="Calibri" w:cs="Calibri"/>
                <w:color w:val="000000"/>
                <w:sz w:val="18"/>
                <w:szCs w:val="18"/>
              </w:rPr>
              <w:t>55,00</w:t>
            </w:r>
          </w:p>
        </w:tc>
        <w:tc>
          <w:tcPr>
            <w:tcW w:w="1275" w:type="dxa"/>
            <w:tcBorders>
              <w:top w:val="single" w:sz="4" w:space="0" w:color="auto"/>
              <w:left w:val="nil"/>
              <w:bottom w:val="single" w:sz="4" w:space="0" w:color="auto"/>
              <w:right w:val="single" w:sz="4" w:space="0" w:color="auto"/>
            </w:tcBorders>
            <w:shd w:val="clear" w:color="auto" w:fill="auto"/>
            <w:vAlign w:val="center"/>
          </w:tcPr>
          <w:p w14:paraId="1F076C14" w14:textId="5B1039B4" w:rsidR="00D16FDE" w:rsidRPr="00D16FDE" w:rsidRDefault="00D16FDE" w:rsidP="00D16FDE">
            <w:pPr>
              <w:ind w:left="0"/>
              <w:jc w:val="center"/>
              <w:rPr>
                <w:rFonts w:ascii="Calibri" w:hAnsi="Calibri" w:cs="Calibri"/>
                <w:color w:val="000000"/>
                <w:sz w:val="18"/>
                <w:szCs w:val="18"/>
              </w:rPr>
            </w:pPr>
            <w:r w:rsidRPr="00D16FDE">
              <w:rPr>
                <w:rFonts w:ascii="Calibri" w:hAnsi="Calibri" w:cs="Calibri"/>
                <w:color w:val="000000"/>
                <w:sz w:val="18"/>
                <w:szCs w:val="18"/>
              </w:rPr>
              <w:t>R$    12.100,00</w:t>
            </w:r>
          </w:p>
        </w:tc>
      </w:tr>
      <w:tr w:rsidR="00D16FDE" w14:paraId="327D4D5A"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4288F09" w14:textId="05827FE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4841" w:type="dxa"/>
            <w:tcBorders>
              <w:bottom w:val="single" w:sz="4" w:space="0" w:color="000000"/>
              <w:right w:val="single" w:sz="4" w:space="0" w:color="000000"/>
            </w:tcBorders>
            <w:shd w:val="clear" w:color="auto" w:fill="auto"/>
            <w:vAlign w:val="center"/>
          </w:tcPr>
          <w:p w14:paraId="3A7CF251"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PLAFON SOBREPOR 36W 40X40CM BRANCO FRIO</w:t>
            </w:r>
          </w:p>
          <w:p w14:paraId="13041C39" w14:textId="6258A791"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bivolt</w:t>
            </w:r>
            <w:proofErr w:type="gramEnd"/>
          </w:p>
        </w:tc>
        <w:tc>
          <w:tcPr>
            <w:tcW w:w="801" w:type="dxa"/>
            <w:tcBorders>
              <w:bottom w:val="single" w:sz="4" w:space="0" w:color="000000"/>
              <w:right w:val="single" w:sz="4" w:space="0" w:color="000000"/>
            </w:tcBorders>
            <w:shd w:val="clear" w:color="auto" w:fill="auto"/>
            <w:vAlign w:val="center"/>
          </w:tcPr>
          <w:p w14:paraId="1FBB62EB" w14:textId="44C72FD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2CE8B4A" w14:textId="2865424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15</w:t>
            </w:r>
          </w:p>
        </w:tc>
        <w:tc>
          <w:tcPr>
            <w:tcW w:w="1166" w:type="dxa"/>
            <w:tcBorders>
              <w:top w:val="nil"/>
              <w:left w:val="single" w:sz="4" w:space="0" w:color="auto"/>
              <w:bottom w:val="single" w:sz="4" w:space="0" w:color="auto"/>
              <w:right w:val="single" w:sz="4" w:space="0" w:color="auto"/>
            </w:tcBorders>
            <w:shd w:val="clear" w:color="auto" w:fill="auto"/>
            <w:vAlign w:val="center"/>
          </w:tcPr>
          <w:p w14:paraId="78C27F61" w14:textId="05F5C9CC" w:rsidR="00D16FDE" w:rsidRPr="00D16FDE" w:rsidRDefault="00D16FDE" w:rsidP="00D16FDE">
            <w:pPr>
              <w:ind w:left="0"/>
              <w:jc w:val="center"/>
              <w:rPr>
                <w:rFonts w:ascii="Calibri" w:hAnsi="Calibri" w:cs="Calibri"/>
                <w:color w:val="000000"/>
                <w:sz w:val="18"/>
                <w:szCs w:val="18"/>
              </w:rPr>
            </w:pPr>
            <w:r w:rsidRPr="00D16FDE">
              <w:rPr>
                <w:rFonts w:ascii="Calibri" w:hAnsi="Calibri" w:cs="Calibri"/>
                <w:color w:val="000000"/>
                <w:sz w:val="18"/>
                <w:szCs w:val="18"/>
              </w:rPr>
              <w:t>R$</w:t>
            </w:r>
            <w:r>
              <w:rPr>
                <w:rFonts w:ascii="Calibri" w:hAnsi="Calibri" w:cs="Calibri"/>
                <w:color w:val="000000"/>
                <w:sz w:val="18"/>
                <w:szCs w:val="18"/>
              </w:rPr>
              <w:t xml:space="preserve"> </w:t>
            </w:r>
            <w:r w:rsidRPr="00D16FDE">
              <w:rPr>
                <w:rFonts w:ascii="Calibri" w:hAnsi="Calibri" w:cs="Calibri"/>
                <w:color w:val="000000"/>
                <w:sz w:val="18"/>
                <w:szCs w:val="18"/>
              </w:rPr>
              <w:t>104,72</w:t>
            </w:r>
          </w:p>
        </w:tc>
        <w:tc>
          <w:tcPr>
            <w:tcW w:w="1275" w:type="dxa"/>
            <w:tcBorders>
              <w:top w:val="nil"/>
              <w:left w:val="nil"/>
              <w:bottom w:val="single" w:sz="4" w:space="0" w:color="auto"/>
              <w:right w:val="single" w:sz="4" w:space="0" w:color="auto"/>
            </w:tcBorders>
            <w:shd w:val="clear" w:color="auto" w:fill="auto"/>
            <w:vAlign w:val="center"/>
          </w:tcPr>
          <w:p w14:paraId="589DA2D9" w14:textId="1882A39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1.570,80</w:t>
            </w:r>
          </w:p>
        </w:tc>
      </w:tr>
      <w:tr w:rsidR="00D16FDE" w14:paraId="475046EC"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9EC1C81" w14:textId="7A70925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4841" w:type="dxa"/>
            <w:tcBorders>
              <w:bottom w:val="single" w:sz="4" w:space="0" w:color="000000"/>
              <w:right w:val="single" w:sz="4" w:space="0" w:color="000000"/>
            </w:tcBorders>
            <w:shd w:val="clear" w:color="auto" w:fill="auto"/>
            <w:vAlign w:val="center"/>
          </w:tcPr>
          <w:p w14:paraId="4DB749EC"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LAMPADA DE LED TUBULAR, 60CM, 9W</w:t>
            </w:r>
          </w:p>
          <w:p w14:paraId="620E4B44" w14:textId="7C183BF3"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bivolt</w:t>
            </w:r>
            <w:proofErr w:type="gramEnd"/>
            <w:r w:rsidRPr="00D4379E">
              <w:rPr>
                <w:rFonts w:ascii="Calibri" w:hAnsi="Calibri" w:cs="Calibri"/>
                <w:color w:val="000000"/>
                <w:sz w:val="18"/>
                <w:szCs w:val="18"/>
              </w:rPr>
              <w:t>, branco frio, fase e neutro do mesmo lado</w:t>
            </w:r>
          </w:p>
        </w:tc>
        <w:tc>
          <w:tcPr>
            <w:tcW w:w="801" w:type="dxa"/>
            <w:tcBorders>
              <w:bottom w:val="single" w:sz="4" w:space="0" w:color="000000"/>
              <w:right w:val="single" w:sz="4" w:space="0" w:color="000000"/>
            </w:tcBorders>
            <w:shd w:val="clear" w:color="auto" w:fill="auto"/>
            <w:vAlign w:val="center"/>
          </w:tcPr>
          <w:p w14:paraId="596A57B4" w14:textId="2ADCA49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FB372B9" w14:textId="56BA5EA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100</w:t>
            </w:r>
          </w:p>
        </w:tc>
        <w:tc>
          <w:tcPr>
            <w:tcW w:w="1166" w:type="dxa"/>
            <w:tcBorders>
              <w:top w:val="nil"/>
              <w:left w:val="single" w:sz="4" w:space="0" w:color="auto"/>
              <w:bottom w:val="single" w:sz="4" w:space="0" w:color="auto"/>
              <w:right w:val="single" w:sz="4" w:space="0" w:color="auto"/>
            </w:tcBorders>
            <w:shd w:val="clear" w:color="auto" w:fill="auto"/>
            <w:vAlign w:val="center"/>
          </w:tcPr>
          <w:p w14:paraId="0245175A" w14:textId="767D4561" w:rsidR="00D16FDE" w:rsidRPr="00D16FDE" w:rsidRDefault="00D16FDE" w:rsidP="00D16FDE">
            <w:pPr>
              <w:ind w:left="0"/>
              <w:jc w:val="center"/>
              <w:rPr>
                <w:rFonts w:ascii="Calibri" w:hAnsi="Calibri" w:cs="Calibri"/>
                <w:color w:val="000000"/>
                <w:sz w:val="18"/>
                <w:szCs w:val="18"/>
              </w:rPr>
            </w:pPr>
            <w:r w:rsidRPr="00D16FDE">
              <w:rPr>
                <w:rFonts w:ascii="Calibri" w:hAnsi="Calibri" w:cs="Calibri"/>
                <w:color w:val="000000"/>
                <w:sz w:val="18"/>
                <w:szCs w:val="18"/>
              </w:rPr>
              <w:t>R$</w:t>
            </w:r>
            <w:r>
              <w:rPr>
                <w:rFonts w:ascii="Calibri" w:hAnsi="Calibri" w:cs="Calibri"/>
                <w:color w:val="000000"/>
                <w:sz w:val="18"/>
                <w:szCs w:val="18"/>
              </w:rPr>
              <w:t xml:space="preserve"> </w:t>
            </w:r>
            <w:r w:rsidRPr="00D16FDE">
              <w:rPr>
                <w:rFonts w:ascii="Calibri" w:hAnsi="Calibri" w:cs="Calibri"/>
                <w:color w:val="000000"/>
                <w:sz w:val="18"/>
                <w:szCs w:val="18"/>
              </w:rPr>
              <w:t>13,18</w:t>
            </w:r>
          </w:p>
        </w:tc>
        <w:tc>
          <w:tcPr>
            <w:tcW w:w="1275" w:type="dxa"/>
            <w:tcBorders>
              <w:top w:val="nil"/>
              <w:left w:val="nil"/>
              <w:bottom w:val="single" w:sz="4" w:space="0" w:color="auto"/>
              <w:right w:val="single" w:sz="4" w:space="0" w:color="auto"/>
            </w:tcBorders>
            <w:shd w:val="clear" w:color="auto" w:fill="auto"/>
            <w:vAlign w:val="center"/>
          </w:tcPr>
          <w:p w14:paraId="2F9D79A4" w14:textId="66CA41E6"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1.318,00</w:t>
            </w:r>
          </w:p>
        </w:tc>
      </w:tr>
      <w:tr w:rsidR="00D16FDE" w14:paraId="5F71A531"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DBD9B02" w14:textId="4BAABE8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w:t>
            </w:r>
          </w:p>
        </w:tc>
        <w:tc>
          <w:tcPr>
            <w:tcW w:w="4841" w:type="dxa"/>
            <w:tcBorders>
              <w:bottom w:val="single" w:sz="4" w:space="0" w:color="000000"/>
              <w:right w:val="single" w:sz="4" w:space="0" w:color="000000"/>
            </w:tcBorders>
            <w:shd w:val="clear" w:color="auto" w:fill="auto"/>
            <w:vAlign w:val="center"/>
          </w:tcPr>
          <w:p w14:paraId="3F5DADF3"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LAMPADA DE LED TUBULAR 1,20M, BIVOLT, 18W</w:t>
            </w:r>
          </w:p>
          <w:p w14:paraId="1DF07C50" w14:textId="6868893B"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branco</w:t>
            </w:r>
            <w:proofErr w:type="gramEnd"/>
            <w:r w:rsidRPr="00D4379E">
              <w:rPr>
                <w:rFonts w:ascii="Calibri" w:hAnsi="Calibri" w:cs="Calibri"/>
                <w:color w:val="000000"/>
                <w:sz w:val="18"/>
                <w:szCs w:val="18"/>
              </w:rPr>
              <w:t xml:space="preserve"> frio, com fase e neutro do mesmo lado</w:t>
            </w:r>
          </w:p>
        </w:tc>
        <w:tc>
          <w:tcPr>
            <w:tcW w:w="801" w:type="dxa"/>
            <w:tcBorders>
              <w:bottom w:val="single" w:sz="4" w:space="0" w:color="000000"/>
              <w:right w:val="single" w:sz="4" w:space="0" w:color="000000"/>
            </w:tcBorders>
            <w:shd w:val="clear" w:color="auto" w:fill="auto"/>
            <w:vAlign w:val="center"/>
          </w:tcPr>
          <w:p w14:paraId="2DDDC1C9" w14:textId="0D55234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F6002C1" w14:textId="5EFDCC9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65</w:t>
            </w:r>
          </w:p>
        </w:tc>
        <w:tc>
          <w:tcPr>
            <w:tcW w:w="1166" w:type="dxa"/>
            <w:tcBorders>
              <w:top w:val="nil"/>
              <w:left w:val="single" w:sz="4" w:space="0" w:color="auto"/>
              <w:bottom w:val="single" w:sz="4" w:space="0" w:color="auto"/>
              <w:right w:val="single" w:sz="4" w:space="0" w:color="auto"/>
            </w:tcBorders>
            <w:shd w:val="clear" w:color="auto" w:fill="auto"/>
            <w:vAlign w:val="center"/>
          </w:tcPr>
          <w:p w14:paraId="11566B93" w14:textId="3EDB822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20,24</w:t>
            </w:r>
          </w:p>
        </w:tc>
        <w:tc>
          <w:tcPr>
            <w:tcW w:w="1275" w:type="dxa"/>
            <w:tcBorders>
              <w:top w:val="nil"/>
              <w:left w:val="nil"/>
              <w:bottom w:val="single" w:sz="4" w:space="0" w:color="auto"/>
              <w:right w:val="single" w:sz="4" w:space="0" w:color="auto"/>
            </w:tcBorders>
            <w:shd w:val="clear" w:color="auto" w:fill="auto"/>
            <w:vAlign w:val="center"/>
          </w:tcPr>
          <w:p w14:paraId="3B69A87D" w14:textId="784F0C4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1.315,60</w:t>
            </w:r>
          </w:p>
        </w:tc>
      </w:tr>
      <w:tr w:rsidR="00D16FDE" w14:paraId="6F88FAAE"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08CD766" w14:textId="705C911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w:t>
            </w:r>
          </w:p>
        </w:tc>
        <w:tc>
          <w:tcPr>
            <w:tcW w:w="4841" w:type="dxa"/>
            <w:tcBorders>
              <w:bottom w:val="single" w:sz="4" w:space="0" w:color="000000"/>
              <w:right w:val="single" w:sz="4" w:space="0" w:color="000000"/>
            </w:tcBorders>
            <w:shd w:val="clear" w:color="auto" w:fill="auto"/>
            <w:vAlign w:val="center"/>
          </w:tcPr>
          <w:p w14:paraId="7C4507E0"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LUMINARIA DE SOBREPOR, 1,20M, LED 2X18W, BIVOLT, BRANCO</w:t>
            </w:r>
          </w:p>
          <w:p w14:paraId="56302085" w14:textId="77777777" w:rsidR="00D16FDE" w:rsidRPr="00D4379E" w:rsidRDefault="00D16FDE" w:rsidP="00D16FDE">
            <w:pPr>
              <w:ind w:left="0"/>
              <w:jc w:val="left"/>
              <w:rPr>
                <w:rFonts w:ascii="Calibri" w:hAnsi="Calibri" w:cs="Calibri"/>
                <w:color w:val="000000"/>
                <w:sz w:val="18"/>
                <w:szCs w:val="18"/>
              </w:rPr>
            </w:pPr>
          </w:p>
        </w:tc>
        <w:tc>
          <w:tcPr>
            <w:tcW w:w="801" w:type="dxa"/>
            <w:tcBorders>
              <w:bottom w:val="single" w:sz="4" w:space="0" w:color="000000"/>
              <w:right w:val="single" w:sz="4" w:space="0" w:color="000000"/>
            </w:tcBorders>
            <w:shd w:val="clear" w:color="auto" w:fill="auto"/>
            <w:vAlign w:val="center"/>
          </w:tcPr>
          <w:p w14:paraId="0F5C7E90" w14:textId="3F1E743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A701188" w14:textId="4F6789E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15</w:t>
            </w:r>
          </w:p>
        </w:tc>
        <w:tc>
          <w:tcPr>
            <w:tcW w:w="1166" w:type="dxa"/>
            <w:tcBorders>
              <w:top w:val="nil"/>
              <w:left w:val="single" w:sz="4" w:space="0" w:color="auto"/>
              <w:bottom w:val="single" w:sz="4" w:space="0" w:color="auto"/>
              <w:right w:val="single" w:sz="4" w:space="0" w:color="auto"/>
            </w:tcBorders>
            <w:shd w:val="clear" w:color="auto" w:fill="auto"/>
            <w:vAlign w:val="center"/>
          </w:tcPr>
          <w:p w14:paraId="685D8996" w14:textId="061D5CB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68,94</w:t>
            </w:r>
          </w:p>
        </w:tc>
        <w:tc>
          <w:tcPr>
            <w:tcW w:w="1275" w:type="dxa"/>
            <w:tcBorders>
              <w:top w:val="nil"/>
              <w:left w:val="nil"/>
              <w:bottom w:val="single" w:sz="4" w:space="0" w:color="auto"/>
              <w:right w:val="single" w:sz="4" w:space="0" w:color="auto"/>
            </w:tcBorders>
            <w:shd w:val="clear" w:color="auto" w:fill="auto"/>
            <w:vAlign w:val="center"/>
          </w:tcPr>
          <w:p w14:paraId="67743102" w14:textId="0B9756C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1.034,10</w:t>
            </w:r>
          </w:p>
        </w:tc>
      </w:tr>
      <w:tr w:rsidR="00D16FDE" w14:paraId="71FA7D78"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505E70F" w14:textId="2A3815B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w:t>
            </w:r>
          </w:p>
        </w:tc>
        <w:tc>
          <w:tcPr>
            <w:tcW w:w="4841" w:type="dxa"/>
            <w:tcBorders>
              <w:bottom w:val="single" w:sz="4" w:space="0" w:color="000000"/>
              <w:right w:val="single" w:sz="4" w:space="0" w:color="000000"/>
            </w:tcBorders>
            <w:shd w:val="clear" w:color="auto" w:fill="auto"/>
            <w:vAlign w:val="center"/>
          </w:tcPr>
          <w:p w14:paraId="7E7E2268" w14:textId="00DADD2B" w:rsidR="00D16FDE" w:rsidRPr="00D4379E" w:rsidRDefault="00D16FDE" w:rsidP="00D16FDE">
            <w:pPr>
              <w:ind w:left="0"/>
              <w:jc w:val="left"/>
              <w:rPr>
                <w:rFonts w:ascii="Calibri" w:hAnsi="Calibri" w:cs="Calibri"/>
                <w:color w:val="000000"/>
                <w:sz w:val="18"/>
                <w:szCs w:val="18"/>
              </w:rPr>
            </w:pPr>
            <w:r w:rsidRPr="003C4E63">
              <w:rPr>
                <w:rFonts w:ascii="Calibri" w:hAnsi="Calibri" w:cs="Calibri"/>
                <w:color w:val="000000"/>
                <w:sz w:val="18"/>
                <w:szCs w:val="18"/>
              </w:rPr>
              <w:t>LUMINARIA DE SOBREPOR, 60CM, 2X</w:t>
            </w:r>
            <w:r w:rsidR="00DA138B" w:rsidRPr="003C4E63">
              <w:rPr>
                <w:rFonts w:ascii="Calibri" w:hAnsi="Calibri" w:cs="Calibri"/>
                <w:color w:val="000000"/>
                <w:sz w:val="18"/>
                <w:szCs w:val="18"/>
              </w:rPr>
              <w:t>9</w:t>
            </w:r>
            <w:r w:rsidRPr="003C4E63">
              <w:rPr>
                <w:rFonts w:ascii="Calibri" w:hAnsi="Calibri" w:cs="Calibri"/>
                <w:color w:val="000000"/>
                <w:sz w:val="18"/>
                <w:szCs w:val="18"/>
              </w:rPr>
              <w:t>W LED, BRANCO</w:t>
            </w:r>
          </w:p>
        </w:tc>
        <w:tc>
          <w:tcPr>
            <w:tcW w:w="801" w:type="dxa"/>
            <w:tcBorders>
              <w:bottom w:val="single" w:sz="4" w:space="0" w:color="000000"/>
              <w:right w:val="single" w:sz="4" w:space="0" w:color="000000"/>
            </w:tcBorders>
            <w:shd w:val="clear" w:color="auto" w:fill="auto"/>
            <w:vAlign w:val="center"/>
          </w:tcPr>
          <w:p w14:paraId="47FAE8A4" w14:textId="685182D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FBBB4F7" w14:textId="0E1BB89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15</w:t>
            </w:r>
          </w:p>
        </w:tc>
        <w:tc>
          <w:tcPr>
            <w:tcW w:w="1166" w:type="dxa"/>
            <w:tcBorders>
              <w:top w:val="nil"/>
              <w:left w:val="single" w:sz="4" w:space="0" w:color="auto"/>
              <w:bottom w:val="single" w:sz="4" w:space="0" w:color="auto"/>
              <w:right w:val="single" w:sz="4" w:space="0" w:color="auto"/>
            </w:tcBorders>
            <w:shd w:val="clear" w:color="auto" w:fill="auto"/>
            <w:vAlign w:val="center"/>
          </w:tcPr>
          <w:p w14:paraId="5F1A5C51" w14:textId="2F7A17E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37,97</w:t>
            </w:r>
          </w:p>
        </w:tc>
        <w:tc>
          <w:tcPr>
            <w:tcW w:w="1275" w:type="dxa"/>
            <w:tcBorders>
              <w:top w:val="nil"/>
              <w:left w:val="nil"/>
              <w:bottom w:val="single" w:sz="4" w:space="0" w:color="auto"/>
              <w:right w:val="single" w:sz="4" w:space="0" w:color="auto"/>
            </w:tcBorders>
            <w:shd w:val="clear" w:color="auto" w:fill="auto"/>
            <w:vAlign w:val="center"/>
          </w:tcPr>
          <w:p w14:paraId="1154818B" w14:textId="47E855A0"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569,55</w:t>
            </w:r>
          </w:p>
        </w:tc>
      </w:tr>
      <w:tr w:rsidR="00D16FDE" w14:paraId="7F8F7197"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1AC6BD7" w14:textId="44A539C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7</w:t>
            </w:r>
          </w:p>
        </w:tc>
        <w:tc>
          <w:tcPr>
            <w:tcW w:w="4841" w:type="dxa"/>
            <w:tcBorders>
              <w:bottom w:val="single" w:sz="4" w:space="0" w:color="000000"/>
              <w:right w:val="single" w:sz="4" w:space="0" w:color="000000"/>
            </w:tcBorders>
            <w:shd w:val="clear" w:color="auto" w:fill="auto"/>
            <w:vAlign w:val="center"/>
          </w:tcPr>
          <w:p w14:paraId="7F94004D"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REFLETOR DE LED, EXTERNO, 100W, IP66, RGB</w:t>
            </w:r>
          </w:p>
          <w:p w14:paraId="3EB1EBB3" w14:textId="0461FE88"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com</w:t>
            </w:r>
            <w:proofErr w:type="gramEnd"/>
            <w:r w:rsidRPr="00D4379E">
              <w:rPr>
                <w:rFonts w:ascii="Calibri" w:hAnsi="Calibri" w:cs="Calibri"/>
                <w:color w:val="000000"/>
                <w:sz w:val="18"/>
                <w:szCs w:val="18"/>
              </w:rPr>
              <w:t xml:space="preserve"> controle</w:t>
            </w:r>
          </w:p>
        </w:tc>
        <w:tc>
          <w:tcPr>
            <w:tcW w:w="801" w:type="dxa"/>
            <w:tcBorders>
              <w:bottom w:val="single" w:sz="4" w:space="0" w:color="000000"/>
              <w:right w:val="single" w:sz="4" w:space="0" w:color="000000"/>
            </w:tcBorders>
            <w:shd w:val="clear" w:color="auto" w:fill="auto"/>
            <w:vAlign w:val="center"/>
          </w:tcPr>
          <w:p w14:paraId="4AAC0EA3" w14:textId="29996F12"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45BA7089" w14:textId="150614A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1C7C1223" w14:textId="58E569F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115,96</w:t>
            </w:r>
          </w:p>
        </w:tc>
        <w:tc>
          <w:tcPr>
            <w:tcW w:w="1275" w:type="dxa"/>
            <w:tcBorders>
              <w:top w:val="nil"/>
              <w:left w:val="nil"/>
              <w:bottom w:val="single" w:sz="4" w:space="0" w:color="auto"/>
              <w:right w:val="single" w:sz="4" w:space="0" w:color="auto"/>
            </w:tcBorders>
            <w:shd w:val="clear" w:color="auto" w:fill="auto"/>
            <w:vAlign w:val="center"/>
          </w:tcPr>
          <w:p w14:paraId="5ED07E70" w14:textId="3729AC5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1.159,60</w:t>
            </w:r>
          </w:p>
        </w:tc>
      </w:tr>
      <w:tr w:rsidR="00D16FDE" w14:paraId="37446815"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D05A511" w14:textId="11A6B1F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8</w:t>
            </w:r>
          </w:p>
        </w:tc>
        <w:tc>
          <w:tcPr>
            <w:tcW w:w="4841" w:type="dxa"/>
            <w:tcBorders>
              <w:bottom w:val="single" w:sz="4" w:space="0" w:color="000000"/>
              <w:right w:val="single" w:sz="4" w:space="0" w:color="000000"/>
            </w:tcBorders>
            <w:shd w:val="clear" w:color="auto" w:fill="auto"/>
            <w:vAlign w:val="center"/>
          </w:tcPr>
          <w:p w14:paraId="1C9A56B8" w14:textId="263010BC"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REFLETOR DE LED, 100W, EXTERNO, IP66, BRANCO.</w:t>
            </w:r>
          </w:p>
        </w:tc>
        <w:tc>
          <w:tcPr>
            <w:tcW w:w="801" w:type="dxa"/>
            <w:tcBorders>
              <w:bottom w:val="single" w:sz="4" w:space="0" w:color="000000"/>
              <w:right w:val="single" w:sz="4" w:space="0" w:color="000000"/>
            </w:tcBorders>
            <w:shd w:val="clear" w:color="auto" w:fill="auto"/>
            <w:vAlign w:val="center"/>
          </w:tcPr>
          <w:p w14:paraId="67FD86A4" w14:textId="75AB4D4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4232B75" w14:textId="255383E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w:t>
            </w:r>
          </w:p>
        </w:tc>
        <w:tc>
          <w:tcPr>
            <w:tcW w:w="1166" w:type="dxa"/>
            <w:tcBorders>
              <w:top w:val="nil"/>
              <w:left w:val="single" w:sz="4" w:space="0" w:color="auto"/>
              <w:bottom w:val="single" w:sz="4" w:space="0" w:color="auto"/>
              <w:right w:val="single" w:sz="4" w:space="0" w:color="auto"/>
            </w:tcBorders>
            <w:shd w:val="clear" w:color="auto" w:fill="auto"/>
            <w:vAlign w:val="center"/>
          </w:tcPr>
          <w:p w14:paraId="5446CDDE" w14:textId="6317154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85,10</w:t>
            </w:r>
          </w:p>
        </w:tc>
        <w:tc>
          <w:tcPr>
            <w:tcW w:w="1275" w:type="dxa"/>
            <w:tcBorders>
              <w:top w:val="nil"/>
              <w:left w:val="nil"/>
              <w:bottom w:val="single" w:sz="4" w:space="0" w:color="auto"/>
              <w:right w:val="single" w:sz="4" w:space="0" w:color="auto"/>
            </w:tcBorders>
            <w:shd w:val="clear" w:color="auto" w:fill="auto"/>
            <w:vAlign w:val="center"/>
          </w:tcPr>
          <w:p w14:paraId="3B54977D" w14:textId="54C5A846"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510,60</w:t>
            </w:r>
          </w:p>
        </w:tc>
      </w:tr>
      <w:tr w:rsidR="00D16FDE" w14:paraId="7CD2FA54"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81155D2" w14:textId="4306BB7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9</w:t>
            </w:r>
          </w:p>
        </w:tc>
        <w:tc>
          <w:tcPr>
            <w:tcW w:w="4841" w:type="dxa"/>
            <w:tcBorders>
              <w:bottom w:val="single" w:sz="4" w:space="0" w:color="000000"/>
              <w:right w:val="single" w:sz="4" w:space="0" w:color="000000"/>
            </w:tcBorders>
            <w:shd w:val="clear" w:color="auto" w:fill="auto"/>
            <w:vAlign w:val="center"/>
          </w:tcPr>
          <w:p w14:paraId="5C163C1E" w14:textId="4E88E793"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FITA ISOLANTE 19MM X 10M</w:t>
            </w:r>
          </w:p>
        </w:tc>
        <w:tc>
          <w:tcPr>
            <w:tcW w:w="801" w:type="dxa"/>
            <w:tcBorders>
              <w:bottom w:val="single" w:sz="4" w:space="0" w:color="000000"/>
              <w:right w:val="single" w:sz="4" w:space="0" w:color="000000"/>
            </w:tcBorders>
            <w:shd w:val="clear" w:color="auto" w:fill="auto"/>
            <w:vAlign w:val="center"/>
          </w:tcPr>
          <w:p w14:paraId="5C0D3B24" w14:textId="0305C2E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2A2B1AB" w14:textId="0FF79C4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8</w:t>
            </w:r>
          </w:p>
        </w:tc>
        <w:tc>
          <w:tcPr>
            <w:tcW w:w="1166" w:type="dxa"/>
            <w:tcBorders>
              <w:top w:val="nil"/>
              <w:left w:val="single" w:sz="4" w:space="0" w:color="auto"/>
              <w:bottom w:val="single" w:sz="4" w:space="0" w:color="auto"/>
              <w:right w:val="single" w:sz="4" w:space="0" w:color="auto"/>
            </w:tcBorders>
            <w:shd w:val="clear" w:color="auto" w:fill="auto"/>
            <w:vAlign w:val="center"/>
          </w:tcPr>
          <w:p w14:paraId="36869B94" w14:textId="0798FE26"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10,05</w:t>
            </w:r>
          </w:p>
        </w:tc>
        <w:tc>
          <w:tcPr>
            <w:tcW w:w="1275" w:type="dxa"/>
            <w:tcBorders>
              <w:top w:val="nil"/>
              <w:left w:val="nil"/>
              <w:bottom w:val="single" w:sz="4" w:space="0" w:color="auto"/>
              <w:right w:val="single" w:sz="4" w:space="0" w:color="auto"/>
            </w:tcBorders>
            <w:shd w:val="clear" w:color="auto" w:fill="auto"/>
            <w:vAlign w:val="center"/>
          </w:tcPr>
          <w:p w14:paraId="650B47EB" w14:textId="3DD56C6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80,40</w:t>
            </w:r>
          </w:p>
        </w:tc>
      </w:tr>
      <w:tr w:rsidR="00D16FDE" w14:paraId="48CE72EC"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4DA614D" w14:textId="37FBBC0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4841" w:type="dxa"/>
            <w:tcBorders>
              <w:bottom w:val="single" w:sz="4" w:space="0" w:color="000000"/>
              <w:right w:val="single" w:sz="4" w:space="0" w:color="000000"/>
            </w:tcBorders>
            <w:shd w:val="clear" w:color="auto" w:fill="auto"/>
            <w:vAlign w:val="center"/>
          </w:tcPr>
          <w:p w14:paraId="08D39953" w14:textId="31C79D9D"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FITA VEDA ROSCA 18MMX10M</w:t>
            </w:r>
          </w:p>
        </w:tc>
        <w:tc>
          <w:tcPr>
            <w:tcW w:w="801" w:type="dxa"/>
            <w:tcBorders>
              <w:bottom w:val="single" w:sz="4" w:space="0" w:color="000000"/>
              <w:right w:val="single" w:sz="4" w:space="0" w:color="000000"/>
            </w:tcBorders>
            <w:shd w:val="clear" w:color="auto" w:fill="auto"/>
            <w:vAlign w:val="center"/>
          </w:tcPr>
          <w:p w14:paraId="38ADAA2B" w14:textId="1936F1F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966031E" w14:textId="2932BFC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w:t>
            </w:r>
          </w:p>
        </w:tc>
        <w:tc>
          <w:tcPr>
            <w:tcW w:w="1166" w:type="dxa"/>
            <w:tcBorders>
              <w:top w:val="nil"/>
              <w:left w:val="single" w:sz="4" w:space="0" w:color="auto"/>
              <w:bottom w:val="single" w:sz="4" w:space="0" w:color="auto"/>
              <w:right w:val="single" w:sz="4" w:space="0" w:color="auto"/>
            </w:tcBorders>
            <w:shd w:val="clear" w:color="auto" w:fill="auto"/>
            <w:vAlign w:val="center"/>
          </w:tcPr>
          <w:p w14:paraId="59928B62" w14:textId="135A9CB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8,54</w:t>
            </w:r>
          </w:p>
        </w:tc>
        <w:tc>
          <w:tcPr>
            <w:tcW w:w="1275" w:type="dxa"/>
            <w:tcBorders>
              <w:top w:val="nil"/>
              <w:left w:val="nil"/>
              <w:bottom w:val="single" w:sz="4" w:space="0" w:color="auto"/>
              <w:right w:val="single" w:sz="4" w:space="0" w:color="auto"/>
            </w:tcBorders>
            <w:shd w:val="clear" w:color="auto" w:fill="auto"/>
            <w:vAlign w:val="center"/>
          </w:tcPr>
          <w:p w14:paraId="65FA279C" w14:textId="3FABB51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42,70</w:t>
            </w:r>
          </w:p>
        </w:tc>
      </w:tr>
      <w:tr w:rsidR="00D16FDE" w14:paraId="3CAAB742"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31BAD1D" w14:textId="31DBB96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11</w:t>
            </w:r>
          </w:p>
        </w:tc>
        <w:tc>
          <w:tcPr>
            <w:tcW w:w="4841" w:type="dxa"/>
            <w:tcBorders>
              <w:bottom w:val="single" w:sz="4" w:space="0" w:color="000000"/>
              <w:right w:val="single" w:sz="4" w:space="0" w:color="000000"/>
            </w:tcBorders>
            <w:shd w:val="clear" w:color="auto" w:fill="auto"/>
            <w:vAlign w:val="center"/>
          </w:tcPr>
          <w:p w14:paraId="41B6268B"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CABO FLEXIVEL 2,5MM 100M PRETO</w:t>
            </w:r>
          </w:p>
          <w:p w14:paraId="47CD0228" w14:textId="1AD988F9"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com</w:t>
            </w:r>
            <w:proofErr w:type="gramEnd"/>
            <w:r w:rsidRPr="00D4379E">
              <w:rPr>
                <w:rFonts w:ascii="Calibri" w:hAnsi="Calibri" w:cs="Calibri"/>
                <w:color w:val="000000"/>
                <w:sz w:val="18"/>
                <w:szCs w:val="18"/>
              </w:rPr>
              <w:t xml:space="preserve"> </w:t>
            </w:r>
            <w:proofErr w:type="spellStart"/>
            <w:r w:rsidRPr="00D4379E">
              <w:rPr>
                <w:rFonts w:ascii="Calibri" w:hAnsi="Calibri" w:cs="Calibri"/>
                <w:color w:val="000000"/>
                <w:sz w:val="18"/>
                <w:szCs w:val="18"/>
              </w:rPr>
              <w:t>certificacao</w:t>
            </w:r>
            <w:proofErr w:type="spellEnd"/>
            <w:r w:rsidRPr="00D4379E">
              <w:rPr>
                <w:rFonts w:ascii="Calibri" w:hAnsi="Calibri" w:cs="Calibri"/>
                <w:color w:val="000000"/>
                <w:sz w:val="18"/>
                <w:szCs w:val="18"/>
              </w:rPr>
              <w:t xml:space="preserve"> </w:t>
            </w:r>
            <w:proofErr w:type="spellStart"/>
            <w:r w:rsidRPr="00D4379E">
              <w:rPr>
                <w:rFonts w:ascii="Calibri" w:hAnsi="Calibri" w:cs="Calibri"/>
                <w:color w:val="000000"/>
                <w:sz w:val="18"/>
                <w:szCs w:val="18"/>
              </w:rPr>
              <w:t>inmetro</w:t>
            </w:r>
            <w:proofErr w:type="spellEnd"/>
          </w:p>
        </w:tc>
        <w:tc>
          <w:tcPr>
            <w:tcW w:w="801" w:type="dxa"/>
            <w:tcBorders>
              <w:bottom w:val="single" w:sz="4" w:space="0" w:color="000000"/>
              <w:right w:val="single" w:sz="4" w:space="0" w:color="000000"/>
            </w:tcBorders>
            <w:shd w:val="clear" w:color="auto" w:fill="auto"/>
            <w:vAlign w:val="center"/>
          </w:tcPr>
          <w:p w14:paraId="1ED8A375" w14:textId="404AACE4"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8037AB2" w14:textId="1AF3544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3886EB89" w14:textId="6A9A68A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245,30</w:t>
            </w:r>
          </w:p>
        </w:tc>
        <w:tc>
          <w:tcPr>
            <w:tcW w:w="1275" w:type="dxa"/>
            <w:tcBorders>
              <w:top w:val="nil"/>
              <w:left w:val="nil"/>
              <w:bottom w:val="single" w:sz="4" w:space="0" w:color="auto"/>
              <w:right w:val="single" w:sz="4" w:space="0" w:color="auto"/>
            </w:tcBorders>
            <w:shd w:val="clear" w:color="auto" w:fill="auto"/>
            <w:vAlign w:val="center"/>
          </w:tcPr>
          <w:p w14:paraId="2B06BDC3" w14:textId="394FADE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245,30</w:t>
            </w:r>
          </w:p>
        </w:tc>
      </w:tr>
      <w:tr w:rsidR="00D16FDE" w14:paraId="5610CC9B"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C453B82" w14:textId="09EDCB6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12</w:t>
            </w:r>
          </w:p>
        </w:tc>
        <w:tc>
          <w:tcPr>
            <w:tcW w:w="4841" w:type="dxa"/>
            <w:tcBorders>
              <w:bottom w:val="single" w:sz="4" w:space="0" w:color="000000"/>
              <w:right w:val="single" w:sz="4" w:space="0" w:color="000000"/>
            </w:tcBorders>
            <w:shd w:val="clear" w:color="auto" w:fill="auto"/>
            <w:vAlign w:val="center"/>
          </w:tcPr>
          <w:p w14:paraId="791E6E78"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FIO CABO FEXIVEL 2,5MM COR VERMELHA, COM 100M</w:t>
            </w:r>
          </w:p>
          <w:p w14:paraId="0708F6F2" w14:textId="288C3553"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com</w:t>
            </w:r>
            <w:proofErr w:type="gramEnd"/>
            <w:r w:rsidRPr="00D4379E">
              <w:rPr>
                <w:rFonts w:ascii="Calibri" w:hAnsi="Calibri" w:cs="Calibri"/>
                <w:color w:val="000000"/>
                <w:sz w:val="18"/>
                <w:szCs w:val="18"/>
              </w:rPr>
              <w:t xml:space="preserve"> certificação </w:t>
            </w:r>
            <w:proofErr w:type="spellStart"/>
            <w:r w:rsidRPr="00D4379E">
              <w:rPr>
                <w:rFonts w:ascii="Calibri" w:hAnsi="Calibri" w:cs="Calibri"/>
                <w:color w:val="000000"/>
                <w:sz w:val="18"/>
                <w:szCs w:val="18"/>
              </w:rPr>
              <w:t>inmetro</w:t>
            </w:r>
            <w:proofErr w:type="spellEnd"/>
            <w:r w:rsidRPr="00D4379E">
              <w:rPr>
                <w:rFonts w:ascii="Calibri" w:hAnsi="Calibri" w:cs="Calibri"/>
                <w:color w:val="000000"/>
                <w:sz w:val="18"/>
                <w:szCs w:val="18"/>
              </w:rPr>
              <w:t>.</w:t>
            </w:r>
          </w:p>
        </w:tc>
        <w:tc>
          <w:tcPr>
            <w:tcW w:w="801" w:type="dxa"/>
            <w:tcBorders>
              <w:bottom w:val="single" w:sz="4" w:space="0" w:color="000000"/>
              <w:right w:val="single" w:sz="4" w:space="0" w:color="000000"/>
            </w:tcBorders>
            <w:shd w:val="clear" w:color="auto" w:fill="auto"/>
            <w:vAlign w:val="center"/>
          </w:tcPr>
          <w:p w14:paraId="7DF65A2F" w14:textId="0DFFBBF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EEEA6B8" w14:textId="03F45F9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547EE58A" w14:textId="11ED231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265,53</w:t>
            </w:r>
          </w:p>
        </w:tc>
        <w:tc>
          <w:tcPr>
            <w:tcW w:w="1275" w:type="dxa"/>
            <w:tcBorders>
              <w:top w:val="nil"/>
              <w:left w:val="nil"/>
              <w:bottom w:val="single" w:sz="4" w:space="0" w:color="auto"/>
              <w:right w:val="single" w:sz="4" w:space="0" w:color="auto"/>
            </w:tcBorders>
            <w:shd w:val="clear" w:color="auto" w:fill="auto"/>
            <w:vAlign w:val="center"/>
          </w:tcPr>
          <w:p w14:paraId="2338D359" w14:textId="40CFD36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265,53</w:t>
            </w:r>
          </w:p>
        </w:tc>
      </w:tr>
      <w:tr w:rsidR="00D16FDE" w14:paraId="4E2B7334"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5D8636E4" w14:textId="19CF0A2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13</w:t>
            </w:r>
          </w:p>
        </w:tc>
        <w:tc>
          <w:tcPr>
            <w:tcW w:w="4841" w:type="dxa"/>
            <w:tcBorders>
              <w:bottom w:val="single" w:sz="4" w:space="0" w:color="000000"/>
              <w:right w:val="single" w:sz="4" w:space="0" w:color="000000"/>
            </w:tcBorders>
            <w:shd w:val="clear" w:color="auto" w:fill="auto"/>
            <w:vAlign w:val="center"/>
          </w:tcPr>
          <w:p w14:paraId="3BB75BAE"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SOQUETE DE PRESSAO G13 PARA LAMPADA TUBULAR</w:t>
            </w:r>
          </w:p>
          <w:p w14:paraId="00F4A7D7" w14:textId="77777777" w:rsidR="00D16FDE" w:rsidRPr="00D4379E" w:rsidRDefault="00D16FDE" w:rsidP="00D16FDE">
            <w:pPr>
              <w:ind w:left="0"/>
              <w:jc w:val="left"/>
              <w:rPr>
                <w:rFonts w:ascii="Calibri" w:hAnsi="Calibri" w:cs="Calibri"/>
                <w:color w:val="000000"/>
                <w:sz w:val="18"/>
                <w:szCs w:val="18"/>
              </w:rPr>
            </w:pPr>
          </w:p>
        </w:tc>
        <w:tc>
          <w:tcPr>
            <w:tcW w:w="801" w:type="dxa"/>
            <w:tcBorders>
              <w:bottom w:val="single" w:sz="4" w:space="0" w:color="000000"/>
              <w:right w:val="single" w:sz="4" w:space="0" w:color="000000"/>
            </w:tcBorders>
            <w:shd w:val="clear" w:color="auto" w:fill="auto"/>
            <w:vAlign w:val="center"/>
          </w:tcPr>
          <w:p w14:paraId="44D7A2DF" w14:textId="0094328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F900E98" w14:textId="65F92D2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120</w:t>
            </w:r>
          </w:p>
        </w:tc>
        <w:tc>
          <w:tcPr>
            <w:tcW w:w="1166" w:type="dxa"/>
            <w:tcBorders>
              <w:top w:val="nil"/>
              <w:left w:val="single" w:sz="4" w:space="0" w:color="auto"/>
              <w:bottom w:val="single" w:sz="4" w:space="0" w:color="auto"/>
              <w:right w:val="single" w:sz="4" w:space="0" w:color="auto"/>
            </w:tcBorders>
            <w:shd w:val="clear" w:color="auto" w:fill="auto"/>
            <w:vAlign w:val="center"/>
          </w:tcPr>
          <w:p w14:paraId="748CAA64" w14:textId="3386B2D0"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9,93</w:t>
            </w:r>
          </w:p>
        </w:tc>
        <w:tc>
          <w:tcPr>
            <w:tcW w:w="1275" w:type="dxa"/>
            <w:tcBorders>
              <w:top w:val="nil"/>
              <w:left w:val="nil"/>
              <w:bottom w:val="single" w:sz="4" w:space="0" w:color="auto"/>
              <w:right w:val="single" w:sz="4" w:space="0" w:color="auto"/>
            </w:tcBorders>
            <w:shd w:val="clear" w:color="auto" w:fill="auto"/>
            <w:vAlign w:val="center"/>
          </w:tcPr>
          <w:p w14:paraId="5371C1FA" w14:textId="7FEF129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1.191,60</w:t>
            </w:r>
          </w:p>
        </w:tc>
      </w:tr>
      <w:tr w:rsidR="00D16FDE" w14:paraId="490026F3"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3EF747E" w14:textId="4A3D848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14</w:t>
            </w:r>
          </w:p>
        </w:tc>
        <w:tc>
          <w:tcPr>
            <w:tcW w:w="4841" w:type="dxa"/>
            <w:tcBorders>
              <w:bottom w:val="single" w:sz="4" w:space="0" w:color="000000"/>
              <w:right w:val="single" w:sz="4" w:space="0" w:color="000000"/>
            </w:tcBorders>
            <w:shd w:val="clear" w:color="auto" w:fill="auto"/>
            <w:vAlign w:val="center"/>
          </w:tcPr>
          <w:p w14:paraId="44550779" w14:textId="270CDC0C"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LAMPADA DE LED BULBO PERA 18W BIVOLT</w:t>
            </w:r>
          </w:p>
        </w:tc>
        <w:tc>
          <w:tcPr>
            <w:tcW w:w="801" w:type="dxa"/>
            <w:tcBorders>
              <w:bottom w:val="single" w:sz="4" w:space="0" w:color="000000"/>
              <w:right w:val="single" w:sz="4" w:space="0" w:color="000000"/>
            </w:tcBorders>
            <w:shd w:val="clear" w:color="auto" w:fill="auto"/>
            <w:vAlign w:val="center"/>
          </w:tcPr>
          <w:p w14:paraId="0D0C96FC" w14:textId="5FF076D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3708F5D9" w14:textId="23471EE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w:t>
            </w:r>
          </w:p>
        </w:tc>
        <w:tc>
          <w:tcPr>
            <w:tcW w:w="1166" w:type="dxa"/>
            <w:tcBorders>
              <w:top w:val="nil"/>
              <w:left w:val="single" w:sz="4" w:space="0" w:color="auto"/>
              <w:bottom w:val="single" w:sz="4" w:space="0" w:color="auto"/>
              <w:right w:val="single" w:sz="4" w:space="0" w:color="auto"/>
            </w:tcBorders>
            <w:shd w:val="clear" w:color="auto" w:fill="auto"/>
            <w:vAlign w:val="center"/>
          </w:tcPr>
          <w:p w14:paraId="6DCC576D" w14:textId="5186A450"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17,72</w:t>
            </w:r>
          </w:p>
        </w:tc>
        <w:tc>
          <w:tcPr>
            <w:tcW w:w="1275" w:type="dxa"/>
            <w:tcBorders>
              <w:top w:val="nil"/>
              <w:left w:val="nil"/>
              <w:bottom w:val="single" w:sz="4" w:space="0" w:color="auto"/>
              <w:right w:val="single" w:sz="4" w:space="0" w:color="auto"/>
            </w:tcBorders>
            <w:shd w:val="clear" w:color="auto" w:fill="auto"/>
            <w:vAlign w:val="center"/>
          </w:tcPr>
          <w:p w14:paraId="5342E962" w14:textId="11A9908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70,88</w:t>
            </w:r>
          </w:p>
        </w:tc>
      </w:tr>
      <w:tr w:rsidR="00D16FDE" w14:paraId="64A94F5D"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5E303A8" w14:textId="0A1D7AA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15</w:t>
            </w:r>
          </w:p>
        </w:tc>
        <w:tc>
          <w:tcPr>
            <w:tcW w:w="4841" w:type="dxa"/>
            <w:tcBorders>
              <w:bottom w:val="single" w:sz="4" w:space="0" w:color="000000"/>
              <w:right w:val="single" w:sz="4" w:space="0" w:color="000000"/>
            </w:tcBorders>
            <w:shd w:val="clear" w:color="auto" w:fill="auto"/>
            <w:vAlign w:val="center"/>
          </w:tcPr>
          <w:p w14:paraId="78D33800"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ACRILICA BRANCA FOSCA, 18L</w:t>
            </w:r>
          </w:p>
          <w:p w14:paraId="11101389" w14:textId="5F0932B5"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padrão</w:t>
            </w:r>
            <w:proofErr w:type="gramEnd"/>
            <w:r w:rsidRPr="00D4379E">
              <w:rPr>
                <w:rFonts w:ascii="Calibri" w:hAnsi="Calibri" w:cs="Calibri"/>
                <w:color w:val="000000"/>
                <w:sz w:val="18"/>
                <w:szCs w:val="18"/>
              </w:rPr>
              <w:t xml:space="preserve"> premium</w:t>
            </w:r>
            <w:r w:rsidRPr="00D4379E">
              <w:rPr>
                <w:rFonts w:ascii="Calibri" w:hAnsi="Calibri" w:cs="Calibri"/>
                <w:color w:val="000000"/>
                <w:sz w:val="18"/>
                <w:szCs w:val="18"/>
              </w:rPr>
              <w:br/>
              <w:t>-para uso externo</w:t>
            </w:r>
            <w:r w:rsidRPr="00D4379E">
              <w:rPr>
                <w:rFonts w:ascii="Calibri" w:hAnsi="Calibri" w:cs="Calibri"/>
                <w:color w:val="000000"/>
                <w:sz w:val="18"/>
                <w:szCs w:val="18"/>
              </w:rPr>
              <w:br/>
              <w:t>-concentrada</w:t>
            </w:r>
            <w:r w:rsidRPr="00D4379E">
              <w:rPr>
                <w:rFonts w:ascii="Calibri" w:hAnsi="Calibri" w:cs="Calibri"/>
                <w:color w:val="000000"/>
                <w:sz w:val="18"/>
                <w:szCs w:val="18"/>
              </w:rPr>
              <w:br/>
              <w:t>-rendimento 320m2/demão</w:t>
            </w:r>
          </w:p>
        </w:tc>
        <w:tc>
          <w:tcPr>
            <w:tcW w:w="801" w:type="dxa"/>
            <w:tcBorders>
              <w:bottom w:val="single" w:sz="4" w:space="0" w:color="000000"/>
              <w:right w:val="single" w:sz="4" w:space="0" w:color="000000"/>
            </w:tcBorders>
            <w:shd w:val="clear" w:color="auto" w:fill="auto"/>
            <w:vAlign w:val="center"/>
          </w:tcPr>
          <w:p w14:paraId="30CA1788" w14:textId="3362711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3F58F0D" w14:textId="7A79013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w:t>
            </w:r>
          </w:p>
        </w:tc>
        <w:tc>
          <w:tcPr>
            <w:tcW w:w="1166" w:type="dxa"/>
            <w:tcBorders>
              <w:top w:val="nil"/>
              <w:left w:val="single" w:sz="4" w:space="0" w:color="auto"/>
              <w:bottom w:val="single" w:sz="4" w:space="0" w:color="auto"/>
              <w:right w:val="single" w:sz="4" w:space="0" w:color="auto"/>
            </w:tcBorders>
            <w:shd w:val="clear" w:color="auto" w:fill="auto"/>
            <w:vAlign w:val="center"/>
          </w:tcPr>
          <w:p w14:paraId="0E7DCCFA" w14:textId="374E06F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341,62</w:t>
            </w:r>
          </w:p>
        </w:tc>
        <w:tc>
          <w:tcPr>
            <w:tcW w:w="1275" w:type="dxa"/>
            <w:tcBorders>
              <w:top w:val="nil"/>
              <w:left w:val="nil"/>
              <w:bottom w:val="single" w:sz="4" w:space="0" w:color="auto"/>
              <w:right w:val="single" w:sz="4" w:space="0" w:color="auto"/>
            </w:tcBorders>
            <w:shd w:val="clear" w:color="auto" w:fill="auto"/>
            <w:vAlign w:val="center"/>
          </w:tcPr>
          <w:p w14:paraId="0B2D51D7" w14:textId="3119C11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1.366,48</w:t>
            </w:r>
          </w:p>
        </w:tc>
      </w:tr>
      <w:tr w:rsidR="00D16FDE" w14:paraId="75225715"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E568DB5" w14:textId="379FFF2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lastRenderedPageBreak/>
              <w:t>16</w:t>
            </w:r>
          </w:p>
        </w:tc>
        <w:tc>
          <w:tcPr>
            <w:tcW w:w="4841" w:type="dxa"/>
            <w:tcBorders>
              <w:bottom w:val="single" w:sz="4" w:space="0" w:color="000000"/>
              <w:right w:val="single" w:sz="4" w:space="0" w:color="000000"/>
            </w:tcBorders>
            <w:shd w:val="clear" w:color="auto" w:fill="auto"/>
            <w:vAlign w:val="center"/>
          </w:tcPr>
          <w:p w14:paraId="694C88F1"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ACRÍLICA CINZA MÉDIO FOSCO, 16L</w:t>
            </w:r>
          </w:p>
          <w:p w14:paraId="69873A4F" w14:textId="64FED415"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padrao</w:t>
            </w:r>
            <w:proofErr w:type="spellEnd"/>
            <w:proofErr w:type="gramEnd"/>
            <w:r w:rsidRPr="00D4379E">
              <w:rPr>
                <w:rFonts w:ascii="Calibri" w:hAnsi="Calibri" w:cs="Calibri"/>
                <w:color w:val="000000"/>
                <w:sz w:val="18"/>
                <w:szCs w:val="18"/>
              </w:rPr>
              <w:t xml:space="preserve"> </w:t>
            </w:r>
            <w:proofErr w:type="spellStart"/>
            <w:r w:rsidRPr="00D4379E">
              <w:rPr>
                <w:rFonts w:ascii="Calibri" w:hAnsi="Calibri" w:cs="Calibri"/>
                <w:color w:val="000000"/>
                <w:sz w:val="18"/>
                <w:szCs w:val="18"/>
              </w:rPr>
              <w:t>premium</w:t>
            </w:r>
            <w:proofErr w:type="spellEnd"/>
            <w:r w:rsidRPr="00D4379E">
              <w:rPr>
                <w:rFonts w:ascii="Calibri" w:hAnsi="Calibri" w:cs="Calibri"/>
                <w:color w:val="000000"/>
                <w:sz w:val="18"/>
                <w:szCs w:val="18"/>
              </w:rPr>
              <w:br/>
              <w:t>-para uso externo</w:t>
            </w:r>
            <w:r w:rsidRPr="00D4379E">
              <w:rPr>
                <w:rFonts w:ascii="Calibri" w:hAnsi="Calibri" w:cs="Calibri"/>
                <w:color w:val="000000"/>
                <w:sz w:val="18"/>
                <w:szCs w:val="18"/>
              </w:rPr>
              <w:br/>
              <w:t>-concentrada</w:t>
            </w:r>
            <w:r w:rsidRPr="00D4379E">
              <w:rPr>
                <w:rFonts w:ascii="Calibri" w:hAnsi="Calibri" w:cs="Calibri"/>
                <w:color w:val="000000"/>
                <w:sz w:val="18"/>
                <w:szCs w:val="18"/>
              </w:rPr>
              <w:br/>
              <w:t>-rendimento 320m2/</w:t>
            </w:r>
            <w:proofErr w:type="spellStart"/>
            <w:r w:rsidRPr="00D4379E">
              <w:rPr>
                <w:rFonts w:ascii="Calibri" w:hAnsi="Calibri" w:cs="Calibri"/>
                <w:color w:val="000000"/>
                <w:sz w:val="18"/>
                <w:szCs w:val="18"/>
              </w:rPr>
              <w:t>demao</w:t>
            </w:r>
            <w:proofErr w:type="spellEnd"/>
          </w:p>
        </w:tc>
        <w:tc>
          <w:tcPr>
            <w:tcW w:w="801" w:type="dxa"/>
            <w:tcBorders>
              <w:bottom w:val="single" w:sz="4" w:space="0" w:color="000000"/>
              <w:right w:val="single" w:sz="4" w:space="0" w:color="000000"/>
            </w:tcBorders>
            <w:shd w:val="clear" w:color="auto" w:fill="auto"/>
            <w:vAlign w:val="center"/>
          </w:tcPr>
          <w:p w14:paraId="03D4D593" w14:textId="2BFFF57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71218F5" w14:textId="0F30ACD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7</w:t>
            </w:r>
          </w:p>
        </w:tc>
        <w:tc>
          <w:tcPr>
            <w:tcW w:w="1166" w:type="dxa"/>
            <w:tcBorders>
              <w:top w:val="nil"/>
              <w:left w:val="single" w:sz="4" w:space="0" w:color="auto"/>
              <w:bottom w:val="single" w:sz="4" w:space="0" w:color="auto"/>
              <w:right w:val="single" w:sz="4" w:space="0" w:color="auto"/>
            </w:tcBorders>
            <w:shd w:val="clear" w:color="auto" w:fill="auto"/>
            <w:vAlign w:val="center"/>
          </w:tcPr>
          <w:p w14:paraId="2C543D75" w14:textId="577BBEE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499,29</w:t>
            </w:r>
          </w:p>
        </w:tc>
        <w:tc>
          <w:tcPr>
            <w:tcW w:w="1275" w:type="dxa"/>
            <w:tcBorders>
              <w:top w:val="nil"/>
              <w:left w:val="nil"/>
              <w:bottom w:val="single" w:sz="4" w:space="0" w:color="auto"/>
              <w:right w:val="single" w:sz="4" w:space="0" w:color="auto"/>
            </w:tcBorders>
            <w:shd w:val="clear" w:color="auto" w:fill="auto"/>
            <w:vAlign w:val="center"/>
          </w:tcPr>
          <w:p w14:paraId="36C66BCD" w14:textId="44115E7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3.495,03</w:t>
            </w:r>
          </w:p>
        </w:tc>
      </w:tr>
      <w:tr w:rsidR="00D16FDE" w14:paraId="719B60DE"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F4CBDF4" w14:textId="72AB079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17</w:t>
            </w:r>
          </w:p>
        </w:tc>
        <w:tc>
          <w:tcPr>
            <w:tcW w:w="4841" w:type="dxa"/>
            <w:tcBorders>
              <w:bottom w:val="single" w:sz="4" w:space="0" w:color="000000"/>
              <w:right w:val="single" w:sz="4" w:space="0" w:color="000000"/>
            </w:tcBorders>
            <w:shd w:val="clear" w:color="auto" w:fill="auto"/>
            <w:vAlign w:val="center"/>
          </w:tcPr>
          <w:p w14:paraId="6BE4F2CE"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ACRÍLICA CINZA ESCURO, FOSCO, 18L</w:t>
            </w:r>
          </w:p>
          <w:p w14:paraId="6E203A71" w14:textId="3463E0AA"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padrao</w:t>
            </w:r>
            <w:proofErr w:type="spellEnd"/>
            <w:proofErr w:type="gramEnd"/>
            <w:r w:rsidRPr="00D4379E">
              <w:rPr>
                <w:rFonts w:ascii="Calibri" w:hAnsi="Calibri" w:cs="Calibri"/>
                <w:color w:val="000000"/>
                <w:sz w:val="18"/>
                <w:szCs w:val="18"/>
              </w:rPr>
              <w:t xml:space="preserve"> </w:t>
            </w:r>
            <w:proofErr w:type="spellStart"/>
            <w:r w:rsidRPr="00D4379E">
              <w:rPr>
                <w:rFonts w:ascii="Calibri" w:hAnsi="Calibri" w:cs="Calibri"/>
                <w:color w:val="000000"/>
                <w:sz w:val="18"/>
                <w:szCs w:val="18"/>
              </w:rPr>
              <w:t>premium</w:t>
            </w:r>
            <w:proofErr w:type="spellEnd"/>
            <w:r w:rsidRPr="00D4379E">
              <w:rPr>
                <w:rFonts w:ascii="Calibri" w:hAnsi="Calibri" w:cs="Calibri"/>
                <w:color w:val="000000"/>
                <w:sz w:val="18"/>
                <w:szCs w:val="18"/>
              </w:rPr>
              <w:br/>
              <w:t>-para uso externo</w:t>
            </w:r>
            <w:r w:rsidRPr="00D4379E">
              <w:rPr>
                <w:rFonts w:ascii="Calibri" w:hAnsi="Calibri" w:cs="Calibri"/>
                <w:color w:val="000000"/>
                <w:sz w:val="18"/>
                <w:szCs w:val="18"/>
              </w:rPr>
              <w:br/>
              <w:t>-concentrada</w:t>
            </w:r>
            <w:r w:rsidRPr="00D4379E">
              <w:rPr>
                <w:rFonts w:ascii="Calibri" w:hAnsi="Calibri" w:cs="Calibri"/>
                <w:color w:val="000000"/>
                <w:sz w:val="18"/>
                <w:szCs w:val="18"/>
              </w:rPr>
              <w:br/>
              <w:t>-rendimento 320m2/</w:t>
            </w:r>
            <w:proofErr w:type="spellStart"/>
            <w:r w:rsidRPr="00D4379E">
              <w:rPr>
                <w:rFonts w:ascii="Calibri" w:hAnsi="Calibri" w:cs="Calibri"/>
                <w:color w:val="000000"/>
                <w:sz w:val="18"/>
                <w:szCs w:val="18"/>
              </w:rPr>
              <w:t>demao</w:t>
            </w:r>
            <w:proofErr w:type="spellEnd"/>
          </w:p>
        </w:tc>
        <w:tc>
          <w:tcPr>
            <w:tcW w:w="801" w:type="dxa"/>
            <w:tcBorders>
              <w:bottom w:val="single" w:sz="4" w:space="0" w:color="000000"/>
              <w:right w:val="single" w:sz="4" w:space="0" w:color="000000"/>
            </w:tcBorders>
            <w:shd w:val="clear" w:color="auto" w:fill="auto"/>
            <w:vAlign w:val="center"/>
          </w:tcPr>
          <w:p w14:paraId="656EE42E" w14:textId="661AB3E2"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A349E89" w14:textId="59648D4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1166" w:type="dxa"/>
            <w:tcBorders>
              <w:top w:val="nil"/>
              <w:left w:val="single" w:sz="4" w:space="0" w:color="auto"/>
              <w:bottom w:val="single" w:sz="4" w:space="0" w:color="auto"/>
              <w:right w:val="single" w:sz="4" w:space="0" w:color="auto"/>
            </w:tcBorders>
            <w:shd w:val="clear" w:color="auto" w:fill="auto"/>
            <w:vAlign w:val="center"/>
          </w:tcPr>
          <w:p w14:paraId="7FB2E833" w14:textId="042D680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296,62</w:t>
            </w:r>
          </w:p>
        </w:tc>
        <w:tc>
          <w:tcPr>
            <w:tcW w:w="1275" w:type="dxa"/>
            <w:tcBorders>
              <w:top w:val="nil"/>
              <w:left w:val="nil"/>
              <w:bottom w:val="single" w:sz="4" w:space="0" w:color="auto"/>
              <w:right w:val="single" w:sz="4" w:space="0" w:color="auto"/>
            </w:tcBorders>
            <w:shd w:val="clear" w:color="auto" w:fill="auto"/>
            <w:vAlign w:val="center"/>
          </w:tcPr>
          <w:p w14:paraId="0D82E517" w14:textId="6962675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889,86</w:t>
            </w:r>
          </w:p>
        </w:tc>
      </w:tr>
      <w:tr w:rsidR="00D16FDE" w14:paraId="73CF62F1"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0E029B8" w14:textId="51806CB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18</w:t>
            </w:r>
          </w:p>
        </w:tc>
        <w:tc>
          <w:tcPr>
            <w:tcW w:w="4841" w:type="dxa"/>
            <w:tcBorders>
              <w:bottom w:val="single" w:sz="4" w:space="0" w:color="000000"/>
              <w:right w:val="single" w:sz="4" w:space="0" w:color="000000"/>
            </w:tcBorders>
            <w:shd w:val="clear" w:color="auto" w:fill="auto"/>
            <w:vAlign w:val="center"/>
          </w:tcPr>
          <w:p w14:paraId="62AD6876" w14:textId="33B0ACD1"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LATEX 18</w:t>
            </w:r>
            <w:proofErr w:type="gramStart"/>
            <w:r w:rsidRPr="00D4379E">
              <w:rPr>
                <w:rFonts w:ascii="Calibri" w:hAnsi="Calibri" w:cs="Calibri"/>
                <w:color w:val="000000"/>
                <w:sz w:val="18"/>
                <w:szCs w:val="18"/>
              </w:rPr>
              <w:t>L,BRANCO</w:t>
            </w:r>
            <w:proofErr w:type="gramEnd"/>
            <w:r w:rsidRPr="00D4379E">
              <w:rPr>
                <w:rFonts w:ascii="Calibri" w:hAnsi="Calibri" w:cs="Calibri"/>
                <w:color w:val="000000"/>
                <w:sz w:val="18"/>
                <w:szCs w:val="18"/>
              </w:rPr>
              <w:t xml:space="preserve"> FOSCO,INTERNA, RENDE 500M2</w:t>
            </w:r>
          </w:p>
        </w:tc>
        <w:tc>
          <w:tcPr>
            <w:tcW w:w="801" w:type="dxa"/>
            <w:tcBorders>
              <w:bottom w:val="single" w:sz="4" w:space="0" w:color="000000"/>
              <w:right w:val="single" w:sz="4" w:space="0" w:color="000000"/>
            </w:tcBorders>
            <w:shd w:val="clear" w:color="auto" w:fill="auto"/>
            <w:vAlign w:val="center"/>
          </w:tcPr>
          <w:p w14:paraId="318D5102" w14:textId="5926065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56980E9" w14:textId="49A3BCE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0B83338E" w14:textId="69C27D5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231,77</w:t>
            </w:r>
          </w:p>
        </w:tc>
        <w:tc>
          <w:tcPr>
            <w:tcW w:w="1275" w:type="dxa"/>
            <w:tcBorders>
              <w:top w:val="nil"/>
              <w:left w:val="nil"/>
              <w:bottom w:val="single" w:sz="4" w:space="0" w:color="auto"/>
              <w:right w:val="single" w:sz="4" w:space="0" w:color="auto"/>
            </w:tcBorders>
            <w:shd w:val="clear" w:color="auto" w:fill="auto"/>
            <w:vAlign w:val="center"/>
          </w:tcPr>
          <w:p w14:paraId="435D77F2" w14:textId="7F22E8C3"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2.317,70</w:t>
            </w:r>
          </w:p>
        </w:tc>
      </w:tr>
      <w:tr w:rsidR="00D16FDE" w14:paraId="17973EF7"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613A432" w14:textId="3F84E93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19</w:t>
            </w:r>
          </w:p>
        </w:tc>
        <w:tc>
          <w:tcPr>
            <w:tcW w:w="4841" w:type="dxa"/>
            <w:tcBorders>
              <w:bottom w:val="single" w:sz="4" w:space="0" w:color="000000"/>
              <w:right w:val="single" w:sz="4" w:space="0" w:color="000000"/>
            </w:tcBorders>
            <w:shd w:val="clear" w:color="auto" w:fill="auto"/>
            <w:vAlign w:val="center"/>
          </w:tcPr>
          <w:p w14:paraId="26AE4BF2"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ACRILICA P/ PISO, CINZA CHUMBO, 18L</w:t>
            </w:r>
          </w:p>
          <w:p w14:paraId="6A8EFAB0" w14:textId="7DF34D20"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padrao</w:t>
            </w:r>
            <w:proofErr w:type="spellEnd"/>
            <w:proofErr w:type="gramEnd"/>
            <w:r w:rsidRPr="00D4379E">
              <w:rPr>
                <w:rFonts w:ascii="Calibri" w:hAnsi="Calibri" w:cs="Calibri"/>
                <w:color w:val="000000"/>
                <w:sz w:val="18"/>
                <w:szCs w:val="18"/>
              </w:rPr>
              <w:t xml:space="preserve"> </w:t>
            </w:r>
            <w:proofErr w:type="spellStart"/>
            <w:r w:rsidRPr="00D4379E">
              <w:rPr>
                <w:rFonts w:ascii="Calibri" w:hAnsi="Calibri" w:cs="Calibri"/>
                <w:color w:val="000000"/>
                <w:sz w:val="18"/>
                <w:szCs w:val="18"/>
              </w:rPr>
              <w:t>premium</w:t>
            </w:r>
            <w:proofErr w:type="spellEnd"/>
            <w:r w:rsidRPr="00D4379E">
              <w:rPr>
                <w:rFonts w:ascii="Calibri" w:hAnsi="Calibri" w:cs="Calibri"/>
                <w:color w:val="000000"/>
                <w:sz w:val="18"/>
                <w:szCs w:val="18"/>
              </w:rPr>
              <w:br/>
              <w:t>-para uso externo</w:t>
            </w:r>
            <w:r w:rsidRPr="00D4379E">
              <w:rPr>
                <w:rFonts w:ascii="Calibri" w:hAnsi="Calibri" w:cs="Calibri"/>
                <w:color w:val="000000"/>
                <w:sz w:val="18"/>
                <w:szCs w:val="18"/>
              </w:rPr>
              <w:br/>
              <w:t>-concentrada</w:t>
            </w:r>
            <w:r w:rsidRPr="00D4379E">
              <w:rPr>
                <w:rFonts w:ascii="Calibri" w:hAnsi="Calibri" w:cs="Calibri"/>
                <w:color w:val="000000"/>
                <w:sz w:val="18"/>
                <w:szCs w:val="18"/>
              </w:rPr>
              <w:br/>
              <w:t>-rendimento 275m2/</w:t>
            </w:r>
            <w:proofErr w:type="spellStart"/>
            <w:r w:rsidRPr="00D4379E">
              <w:rPr>
                <w:rFonts w:ascii="Calibri" w:hAnsi="Calibri" w:cs="Calibri"/>
                <w:color w:val="000000"/>
                <w:sz w:val="18"/>
                <w:szCs w:val="18"/>
              </w:rPr>
              <w:t>demao</w:t>
            </w:r>
            <w:proofErr w:type="spellEnd"/>
          </w:p>
        </w:tc>
        <w:tc>
          <w:tcPr>
            <w:tcW w:w="801" w:type="dxa"/>
            <w:tcBorders>
              <w:bottom w:val="single" w:sz="4" w:space="0" w:color="000000"/>
              <w:right w:val="single" w:sz="4" w:space="0" w:color="000000"/>
            </w:tcBorders>
            <w:shd w:val="clear" w:color="auto" w:fill="auto"/>
            <w:vAlign w:val="center"/>
          </w:tcPr>
          <w:p w14:paraId="0A341AC4" w14:textId="2044D84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BF3891A" w14:textId="29926BF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1166" w:type="dxa"/>
            <w:tcBorders>
              <w:top w:val="nil"/>
              <w:left w:val="single" w:sz="4" w:space="0" w:color="auto"/>
              <w:bottom w:val="single" w:sz="4" w:space="0" w:color="auto"/>
              <w:right w:val="single" w:sz="4" w:space="0" w:color="auto"/>
            </w:tcBorders>
            <w:shd w:val="clear" w:color="auto" w:fill="auto"/>
            <w:vAlign w:val="center"/>
          </w:tcPr>
          <w:p w14:paraId="18DF7141" w14:textId="27AB8E5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301,95</w:t>
            </w:r>
          </w:p>
        </w:tc>
        <w:tc>
          <w:tcPr>
            <w:tcW w:w="1275" w:type="dxa"/>
            <w:tcBorders>
              <w:top w:val="nil"/>
              <w:left w:val="nil"/>
              <w:bottom w:val="single" w:sz="4" w:space="0" w:color="auto"/>
              <w:right w:val="single" w:sz="4" w:space="0" w:color="auto"/>
            </w:tcBorders>
            <w:shd w:val="clear" w:color="auto" w:fill="auto"/>
            <w:vAlign w:val="center"/>
          </w:tcPr>
          <w:p w14:paraId="4F08970A" w14:textId="79488C9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905,85</w:t>
            </w:r>
          </w:p>
        </w:tc>
      </w:tr>
      <w:tr w:rsidR="00D16FDE" w14:paraId="1CA1234F"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0574587" w14:textId="0EDE48F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20</w:t>
            </w:r>
          </w:p>
        </w:tc>
        <w:tc>
          <w:tcPr>
            <w:tcW w:w="4841" w:type="dxa"/>
            <w:tcBorders>
              <w:bottom w:val="single" w:sz="4" w:space="0" w:color="000000"/>
              <w:right w:val="single" w:sz="4" w:space="0" w:color="000000"/>
            </w:tcBorders>
            <w:shd w:val="clear" w:color="auto" w:fill="auto"/>
            <w:vAlign w:val="center"/>
          </w:tcPr>
          <w:p w14:paraId="4F12FD92" w14:textId="7E9986AC"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EPOXI PARA PISO EXTERNO, GALAO 3,6L COR CINZA ESCURO</w:t>
            </w:r>
          </w:p>
        </w:tc>
        <w:tc>
          <w:tcPr>
            <w:tcW w:w="801" w:type="dxa"/>
            <w:tcBorders>
              <w:bottom w:val="single" w:sz="4" w:space="0" w:color="000000"/>
              <w:right w:val="single" w:sz="4" w:space="0" w:color="000000"/>
            </w:tcBorders>
            <w:shd w:val="clear" w:color="auto" w:fill="auto"/>
            <w:vAlign w:val="center"/>
          </w:tcPr>
          <w:p w14:paraId="2696A65A" w14:textId="50DC89A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C789C24" w14:textId="7143D2B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1166" w:type="dxa"/>
            <w:tcBorders>
              <w:top w:val="nil"/>
              <w:left w:val="single" w:sz="4" w:space="0" w:color="auto"/>
              <w:bottom w:val="single" w:sz="4" w:space="0" w:color="auto"/>
              <w:right w:val="single" w:sz="4" w:space="0" w:color="auto"/>
            </w:tcBorders>
            <w:shd w:val="clear" w:color="auto" w:fill="auto"/>
            <w:vAlign w:val="center"/>
          </w:tcPr>
          <w:p w14:paraId="3A0AFBED" w14:textId="1EEA73D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157,67</w:t>
            </w:r>
          </w:p>
        </w:tc>
        <w:tc>
          <w:tcPr>
            <w:tcW w:w="1275" w:type="dxa"/>
            <w:tcBorders>
              <w:top w:val="nil"/>
              <w:left w:val="nil"/>
              <w:bottom w:val="single" w:sz="4" w:space="0" w:color="auto"/>
              <w:right w:val="single" w:sz="4" w:space="0" w:color="auto"/>
            </w:tcBorders>
            <w:shd w:val="clear" w:color="auto" w:fill="auto"/>
            <w:vAlign w:val="center"/>
          </w:tcPr>
          <w:p w14:paraId="526F8DD6" w14:textId="6F4600D3"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473,01</w:t>
            </w:r>
          </w:p>
        </w:tc>
      </w:tr>
      <w:tr w:rsidR="00D16FDE" w14:paraId="18E7ACF0"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CD45BFF" w14:textId="03552C4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21</w:t>
            </w:r>
          </w:p>
        </w:tc>
        <w:tc>
          <w:tcPr>
            <w:tcW w:w="4841" w:type="dxa"/>
            <w:tcBorders>
              <w:bottom w:val="single" w:sz="4" w:space="0" w:color="000000"/>
              <w:right w:val="single" w:sz="4" w:space="0" w:color="000000"/>
            </w:tcBorders>
            <w:shd w:val="clear" w:color="auto" w:fill="auto"/>
            <w:vAlign w:val="center"/>
          </w:tcPr>
          <w:p w14:paraId="29DA3EB9" w14:textId="48F1D612"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ROLO DE ESPUMA POLIESTER 5CM C/ CABO</w:t>
            </w:r>
          </w:p>
        </w:tc>
        <w:tc>
          <w:tcPr>
            <w:tcW w:w="801" w:type="dxa"/>
            <w:tcBorders>
              <w:bottom w:val="single" w:sz="4" w:space="0" w:color="000000"/>
              <w:right w:val="single" w:sz="4" w:space="0" w:color="000000"/>
            </w:tcBorders>
            <w:shd w:val="clear" w:color="auto" w:fill="auto"/>
            <w:vAlign w:val="center"/>
          </w:tcPr>
          <w:p w14:paraId="34A50710" w14:textId="744742A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3A0CD212" w14:textId="268170D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18E3CD8A" w14:textId="373FCF11"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8,21</w:t>
            </w:r>
          </w:p>
        </w:tc>
        <w:tc>
          <w:tcPr>
            <w:tcW w:w="1275" w:type="dxa"/>
            <w:tcBorders>
              <w:top w:val="nil"/>
              <w:left w:val="nil"/>
              <w:bottom w:val="single" w:sz="4" w:space="0" w:color="auto"/>
              <w:right w:val="single" w:sz="4" w:space="0" w:color="auto"/>
            </w:tcBorders>
            <w:shd w:val="clear" w:color="auto" w:fill="auto"/>
            <w:vAlign w:val="center"/>
          </w:tcPr>
          <w:p w14:paraId="7650E82B" w14:textId="6B9A909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82,10</w:t>
            </w:r>
          </w:p>
        </w:tc>
      </w:tr>
      <w:tr w:rsidR="00D16FDE" w14:paraId="28571A19"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0AE23BA6" w14:textId="4368EF9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22</w:t>
            </w:r>
          </w:p>
        </w:tc>
        <w:tc>
          <w:tcPr>
            <w:tcW w:w="4841" w:type="dxa"/>
            <w:tcBorders>
              <w:bottom w:val="single" w:sz="4" w:space="0" w:color="000000"/>
              <w:right w:val="single" w:sz="4" w:space="0" w:color="000000"/>
            </w:tcBorders>
            <w:shd w:val="clear" w:color="auto" w:fill="auto"/>
            <w:vAlign w:val="center"/>
          </w:tcPr>
          <w:p w14:paraId="2416F538" w14:textId="46572D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ROLO DE LA SINTETICA, 9CM, COM CABO</w:t>
            </w:r>
          </w:p>
        </w:tc>
        <w:tc>
          <w:tcPr>
            <w:tcW w:w="801" w:type="dxa"/>
            <w:tcBorders>
              <w:bottom w:val="single" w:sz="4" w:space="0" w:color="000000"/>
              <w:right w:val="single" w:sz="4" w:space="0" w:color="000000"/>
            </w:tcBorders>
            <w:shd w:val="clear" w:color="auto" w:fill="auto"/>
            <w:vAlign w:val="center"/>
          </w:tcPr>
          <w:p w14:paraId="1FCA3BBD" w14:textId="4A4806B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C6285B2" w14:textId="6BF5C32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5AAFD4CE" w14:textId="25F797F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11,01</w:t>
            </w:r>
          </w:p>
        </w:tc>
        <w:tc>
          <w:tcPr>
            <w:tcW w:w="1275" w:type="dxa"/>
            <w:tcBorders>
              <w:top w:val="nil"/>
              <w:left w:val="nil"/>
              <w:bottom w:val="single" w:sz="4" w:space="0" w:color="auto"/>
              <w:right w:val="single" w:sz="4" w:space="0" w:color="auto"/>
            </w:tcBorders>
            <w:shd w:val="clear" w:color="auto" w:fill="auto"/>
            <w:vAlign w:val="center"/>
          </w:tcPr>
          <w:p w14:paraId="2683C631" w14:textId="23AAE1E1"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110,10</w:t>
            </w:r>
          </w:p>
        </w:tc>
      </w:tr>
      <w:tr w:rsidR="00D16FDE" w14:paraId="710931C3"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090F1D2" w14:textId="0747B92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23</w:t>
            </w:r>
          </w:p>
        </w:tc>
        <w:tc>
          <w:tcPr>
            <w:tcW w:w="4841" w:type="dxa"/>
            <w:tcBorders>
              <w:bottom w:val="single" w:sz="4" w:space="0" w:color="000000"/>
              <w:right w:val="single" w:sz="4" w:space="0" w:color="000000"/>
            </w:tcBorders>
            <w:shd w:val="clear" w:color="auto" w:fill="auto"/>
            <w:vAlign w:val="center"/>
          </w:tcPr>
          <w:p w14:paraId="4399DCBB" w14:textId="3541BD05"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ROLO LA DE CARNEIRO, 23CM COM CABO.</w:t>
            </w:r>
          </w:p>
        </w:tc>
        <w:tc>
          <w:tcPr>
            <w:tcW w:w="801" w:type="dxa"/>
            <w:tcBorders>
              <w:bottom w:val="single" w:sz="4" w:space="0" w:color="000000"/>
              <w:right w:val="single" w:sz="4" w:space="0" w:color="000000"/>
            </w:tcBorders>
            <w:shd w:val="clear" w:color="auto" w:fill="auto"/>
            <w:vAlign w:val="center"/>
          </w:tcPr>
          <w:p w14:paraId="00B5CACE" w14:textId="1A10F25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931DE48" w14:textId="634047F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692958C1" w14:textId="268DC1F0"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36,62</w:t>
            </w:r>
          </w:p>
        </w:tc>
        <w:tc>
          <w:tcPr>
            <w:tcW w:w="1275" w:type="dxa"/>
            <w:tcBorders>
              <w:top w:val="nil"/>
              <w:left w:val="nil"/>
              <w:bottom w:val="single" w:sz="4" w:space="0" w:color="auto"/>
              <w:right w:val="single" w:sz="4" w:space="0" w:color="auto"/>
            </w:tcBorders>
            <w:shd w:val="clear" w:color="auto" w:fill="auto"/>
            <w:vAlign w:val="center"/>
          </w:tcPr>
          <w:p w14:paraId="723EDF4B" w14:textId="6DA83E8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366,20</w:t>
            </w:r>
          </w:p>
        </w:tc>
      </w:tr>
      <w:tr w:rsidR="00D16FDE" w14:paraId="6A90920B"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08C6E6E0" w14:textId="5D4D91F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24</w:t>
            </w:r>
          </w:p>
        </w:tc>
        <w:tc>
          <w:tcPr>
            <w:tcW w:w="4841" w:type="dxa"/>
            <w:tcBorders>
              <w:bottom w:val="single" w:sz="4" w:space="0" w:color="000000"/>
              <w:right w:val="single" w:sz="4" w:space="0" w:color="000000"/>
            </w:tcBorders>
            <w:shd w:val="clear" w:color="auto" w:fill="auto"/>
            <w:vAlign w:val="center"/>
          </w:tcPr>
          <w:p w14:paraId="5193DB8B" w14:textId="7C361198"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SOLVENTE AGUARRAS, 900ML</w:t>
            </w:r>
          </w:p>
        </w:tc>
        <w:tc>
          <w:tcPr>
            <w:tcW w:w="801" w:type="dxa"/>
            <w:tcBorders>
              <w:bottom w:val="single" w:sz="4" w:space="0" w:color="000000"/>
              <w:right w:val="single" w:sz="4" w:space="0" w:color="000000"/>
            </w:tcBorders>
            <w:shd w:val="clear" w:color="auto" w:fill="auto"/>
            <w:vAlign w:val="center"/>
          </w:tcPr>
          <w:p w14:paraId="305A37DE" w14:textId="32F4A41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01E075C" w14:textId="3936912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6B0D0160" w14:textId="2755DA8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20,63</w:t>
            </w:r>
          </w:p>
        </w:tc>
        <w:tc>
          <w:tcPr>
            <w:tcW w:w="1275" w:type="dxa"/>
            <w:tcBorders>
              <w:top w:val="nil"/>
              <w:left w:val="nil"/>
              <w:bottom w:val="single" w:sz="4" w:space="0" w:color="auto"/>
              <w:right w:val="single" w:sz="4" w:space="0" w:color="auto"/>
            </w:tcBorders>
            <w:shd w:val="clear" w:color="auto" w:fill="auto"/>
            <w:vAlign w:val="center"/>
          </w:tcPr>
          <w:p w14:paraId="6CFABF7A" w14:textId="6A74311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206,30</w:t>
            </w:r>
          </w:p>
        </w:tc>
      </w:tr>
      <w:tr w:rsidR="00D16FDE" w14:paraId="434BFFE6"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73FB166" w14:textId="1A74788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25</w:t>
            </w:r>
          </w:p>
        </w:tc>
        <w:tc>
          <w:tcPr>
            <w:tcW w:w="4841" w:type="dxa"/>
            <w:tcBorders>
              <w:bottom w:val="single" w:sz="4" w:space="0" w:color="000000"/>
              <w:right w:val="single" w:sz="4" w:space="0" w:color="000000"/>
            </w:tcBorders>
            <w:shd w:val="clear" w:color="auto" w:fill="auto"/>
            <w:vAlign w:val="center"/>
          </w:tcPr>
          <w:p w14:paraId="71856421" w14:textId="314D2715"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EPOXI PARA PISO EXTERNO, GALAO 3,6L COR AMARELO</w:t>
            </w:r>
          </w:p>
        </w:tc>
        <w:tc>
          <w:tcPr>
            <w:tcW w:w="801" w:type="dxa"/>
            <w:tcBorders>
              <w:bottom w:val="single" w:sz="4" w:space="0" w:color="000000"/>
              <w:right w:val="single" w:sz="4" w:space="0" w:color="000000"/>
            </w:tcBorders>
            <w:shd w:val="clear" w:color="auto" w:fill="auto"/>
            <w:vAlign w:val="center"/>
          </w:tcPr>
          <w:p w14:paraId="255F2A2B" w14:textId="662CF66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4EE187EA" w14:textId="7D6B8D8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3D28031C" w14:textId="32EF16B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157,45</w:t>
            </w:r>
          </w:p>
        </w:tc>
        <w:tc>
          <w:tcPr>
            <w:tcW w:w="1275" w:type="dxa"/>
            <w:tcBorders>
              <w:top w:val="nil"/>
              <w:left w:val="nil"/>
              <w:bottom w:val="single" w:sz="4" w:space="0" w:color="auto"/>
              <w:right w:val="single" w:sz="4" w:space="0" w:color="auto"/>
            </w:tcBorders>
            <w:shd w:val="clear" w:color="auto" w:fill="auto"/>
            <w:vAlign w:val="center"/>
          </w:tcPr>
          <w:p w14:paraId="430C209D" w14:textId="068CFE7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157,45</w:t>
            </w:r>
          </w:p>
        </w:tc>
      </w:tr>
      <w:tr w:rsidR="00D16FDE" w14:paraId="53A597C8"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55A504BA" w14:textId="1B3D4CA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26</w:t>
            </w:r>
          </w:p>
        </w:tc>
        <w:tc>
          <w:tcPr>
            <w:tcW w:w="4841" w:type="dxa"/>
            <w:tcBorders>
              <w:bottom w:val="single" w:sz="4" w:space="0" w:color="000000"/>
              <w:right w:val="single" w:sz="4" w:space="0" w:color="000000"/>
            </w:tcBorders>
            <w:shd w:val="clear" w:color="auto" w:fill="auto"/>
            <w:vAlign w:val="center"/>
          </w:tcPr>
          <w:p w14:paraId="36B33C2C" w14:textId="0FE415E4"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EPOXI PARA PISO EXTERNO, GALAO 900ML COR AZUL</w:t>
            </w:r>
          </w:p>
        </w:tc>
        <w:tc>
          <w:tcPr>
            <w:tcW w:w="801" w:type="dxa"/>
            <w:tcBorders>
              <w:bottom w:val="single" w:sz="4" w:space="0" w:color="000000"/>
              <w:right w:val="single" w:sz="4" w:space="0" w:color="000000"/>
            </w:tcBorders>
            <w:shd w:val="clear" w:color="auto" w:fill="auto"/>
            <w:vAlign w:val="center"/>
          </w:tcPr>
          <w:p w14:paraId="15182D58" w14:textId="44C80DA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B9035C6" w14:textId="2221B11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466BDE99" w14:textId="6713E50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64,34</w:t>
            </w:r>
          </w:p>
        </w:tc>
        <w:tc>
          <w:tcPr>
            <w:tcW w:w="1275" w:type="dxa"/>
            <w:tcBorders>
              <w:top w:val="nil"/>
              <w:left w:val="nil"/>
              <w:bottom w:val="single" w:sz="4" w:space="0" w:color="auto"/>
              <w:right w:val="single" w:sz="4" w:space="0" w:color="auto"/>
            </w:tcBorders>
            <w:shd w:val="clear" w:color="auto" w:fill="auto"/>
            <w:vAlign w:val="center"/>
          </w:tcPr>
          <w:p w14:paraId="33475C1D" w14:textId="6A0B591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64,34</w:t>
            </w:r>
          </w:p>
        </w:tc>
      </w:tr>
      <w:tr w:rsidR="00D16FDE" w14:paraId="15025A0D"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2BCA5EE" w14:textId="72F17B4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27</w:t>
            </w:r>
          </w:p>
        </w:tc>
        <w:tc>
          <w:tcPr>
            <w:tcW w:w="4841" w:type="dxa"/>
            <w:tcBorders>
              <w:bottom w:val="single" w:sz="4" w:space="0" w:color="000000"/>
              <w:right w:val="single" w:sz="4" w:space="0" w:color="000000"/>
            </w:tcBorders>
            <w:shd w:val="clear" w:color="auto" w:fill="auto"/>
            <w:vAlign w:val="center"/>
          </w:tcPr>
          <w:p w14:paraId="6A365FDE" w14:textId="573EC99D"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TINTA EPOXI PARA PISO EXTERNO, GALAO 3,6L COR BRANCO</w:t>
            </w:r>
          </w:p>
        </w:tc>
        <w:tc>
          <w:tcPr>
            <w:tcW w:w="801" w:type="dxa"/>
            <w:tcBorders>
              <w:bottom w:val="single" w:sz="4" w:space="0" w:color="000000"/>
              <w:right w:val="single" w:sz="4" w:space="0" w:color="000000"/>
            </w:tcBorders>
            <w:shd w:val="clear" w:color="auto" w:fill="auto"/>
            <w:vAlign w:val="center"/>
          </w:tcPr>
          <w:p w14:paraId="4308C1A2" w14:textId="5D8719F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41F9329A" w14:textId="01937DA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1017141E" w14:textId="7DFE1FE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174,31</w:t>
            </w:r>
          </w:p>
        </w:tc>
        <w:tc>
          <w:tcPr>
            <w:tcW w:w="1275" w:type="dxa"/>
            <w:tcBorders>
              <w:top w:val="nil"/>
              <w:left w:val="nil"/>
              <w:bottom w:val="single" w:sz="4" w:space="0" w:color="auto"/>
              <w:right w:val="single" w:sz="4" w:space="0" w:color="auto"/>
            </w:tcBorders>
            <w:shd w:val="clear" w:color="auto" w:fill="auto"/>
            <w:vAlign w:val="center"/>
          </w:tcPr>
          <w:p w14:paraId="606B7207" w14:textId="5065F88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174,31</w:t>
            </w:r>
          </w:p>
        </w:tc>
      </w:tr>
      <w:tr w:rsidR="00D16FDE" w14:paraId="032176BB"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6456098" w14:textId="371958F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28</w:t>
            </w:r>
          </w:p>
        </w:tc>
        <w:tc>
          <w:tcPr>
            <w:tcW w:w="4841" w:type="dxa"/>
            <w:tcBorders>
              <w:bottom w:val="single" w:sz="4" w:space="0" w:color="000000"/>
              <w:right w:val="single" w:sz="4" w:space="0" w:color="000000"/>
            </w:tcBorders>
            <w:shd w:val="clear" w:color="auto" w:fill="auto"/>
            <w:vAlign w:val="center"/>
          </w:tcPr>
          <w:p w14:paraId="7E975FB6" w14:textId="213B51F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VERNIZ BRILHANTE MOGNO, 3,6L</w:t>
            </w:r>
          </w:p>
        </w:tc>
        <w:tc>
          <w:tcPr>
            <w:tcW w:w="801" w:type="dxa"/>
            <w:tcBorders>
              <w:bottom w:val="single" w:sz="4" w:space="0" w:color="000000"/>
              <w:right w:val="single" w:sz="4" w:space="0" w:color="000000"/>
            </w:tcBorders>
            <w:shd w:val="clear" w:color="auto" w:fill="auto"/>
            <w:vAlign w:val="center"/>
          </w:tcPr>
          <w:p w14:paraId="103FC7AD" w14:textId="6F11639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9DBE361" w14:textId="1247146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03AEEE89" w14:textId="46BA018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195,62</w:t>
            </w:r>
          </w:p>
        </w:tc>
        <w:tc>
          <w:tcPr>
            <w:tcW w:w="1275" w:type="dxa"/>
            <w:tcBorders>
              <w:top w:val="nil"/>
              <w:left w:val="nil"/>
              <w:bottom w:val="single" w:sz="4" w:space="0" w:color="auto"/>
              <w:right w:val="single" w:sz="4" w:space="0" w:color="auto"/>
            </w:tcBorders>
            <w:shd w:val="clear" w:color="auto" w:fill="auto"/>
            <w:vAlign w:val="center"/>
          </w:tcPr>
          <w:p w14:paraId="6901BFA1" w14:textId="72FD760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195,62</w:t>
            </w:r>
          </w:p>
        </w:tc>
      </w:tr>
      <w:tr w:rsidR="00D16FDE" w14:paraId="5E1E0482"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5D4A559" w14:textId="6B468F94"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29</w:t>
            </w:r>
          </w:p>
        </w:tc>
        <w:tc>
          <w:tcPr>
            <w:tcW w:w="4841" w:type="dxa"/>
            <w:tcBorders>
              <w:bottom w:val="single" w:sz="4" w:space="0" w:color="000000"/>
              <w:right w:val="single" w:sz="4" w:space="0" w:color="000000"/>
            </w:tcBorders>
            <w:shd w:val="clear" w:color="auto" w:fill="auto"/>
            <w:vAlign w:val="center"/>
          </w:tcPr>
          <w:p w14:paraId="39D810C4" w14:textId="11A32F8E"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PINCEL TRINCHA PARA METAIS, MEDIDA 2.1/2"</w:t>
            </w:r>
          </w:p>
        </w:tc>
        <w:tc>
          <w:tcPr>
            <w:tcW w:w="801" w:type="dxa"/>
            <w:tcBorders>
              <w:bottom w:val="single" w:sz="4" w:space="0" w:color="000000"/>
              <w:right w:val="single" w:sz="4" w:space="0" w:color="000000"/>
            </w:tcBorders>
            <w:shd w:val="clear" w:color="auto" w:fill="auto"/>
            <w:vAlign w:val="center"/>
          </w:tcPr>
          <w:p w14:paraId="3107F9FC" w14:textId="550F3AE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A0DF6AA" w14:textId="4BE7875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w:t>
            </w:r>
          </w:p>
        </w:tc>
        <w:tc>
          <w:tcPr>
            <w:tcW w:w="1166" w:type="dxa"/>
            <w:tcBorders>
              <w:top w:val="nil"/>
              <w:left w:val="single" w:sz="4" w:space="0" w:color="auto"/>
              <w:bottom w:val="single" w:sz="4" w:space="0" w:color="auto"/>
              <w:right w:val="single" w:sz="4" w:space="0" w:color="auto"/>
            </w:tcBorders>
            <w:shd w:val="clear" w:color="auto" w:fill="auto"/>
            <w:vAlign w:val="center"/>
          </w:tcPr>
          <w:p w14:paraId="24BCA17D" w14:textId="08B8C79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25,34</w:t>
            </w:r>
          </w:p>
        </w:tc>
        <w:tc>
          <w:tcPr>
            <w:tcW w:w="1275" w:type="dxa"/>
            <w:tcBorders>
              <w:top w:val="nil"/>
              <w:left w:val="nil"/>
              <w:bottom w:val="single" w:sz="4" w:space="0" w:color="auto"/>
              <w:right w:val="single" w:sz="4" w:space="0" w:color="auto"/>
            </w:tcBorders>
            <w:shd w:val="clear" w:color="auto" w:fill="auto"/>
            <w:vAlign w:val="center"/>
          </w:tcPr>
          <w:p w14:paraId="738C080E" w14:textId="00A653A6"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152,04</w:t>
            </w:r>
          </w:p>
        </w:tc>
      </w:tr>
      <w:tr w:rsidR="00D16FDE" w14:paraId="659A8A59"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09FE025" w14:textId="315BCA8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30</w:t>
            </w:r>
          </w:p>
        </w:tc>
        <w:tc>
          <w:tcPr>
            <w:tcW w:w="4841" w:type="dxa"/>
            <w:tcBorders>
              <w:bottom w:val="single" w:sz="4" w:space="0" w:color="000000"/>
              <w:right w:val="single" w:sz="4" w:space="0" w:color="000000"/>
            </w:tcBorders>
            <w:shd w:val="clear" w:color="auto" w:fill="auto"/>
            <w:vAlign w:val="center"/>
          </w:tcPr>
          <w:p w14:paraId="5066BB04" w14:textId="54160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PINCEL TRINCHA PARA PINTURAS, MEDIDA 2.1/2"</w:t>
            </w:r>
          </w:p>
        </w:tc>
        <w:tc>
          <w:tcPr>
            <w:tcW w:w="801" w:type="dxa"/>
            <w:tcBorders>
              <w:bottom w:val="single" w:sz="4" w:space="0" w:color="000000"/>
              <w:right w:val="single" w:sz="4" w:space="0" w:color="000000"/>
            </w:tcBorders>
            <w:shd w:val="clear" w:color="auto" w:fill="auto"/>
            <w:vAlign w:val="center"/>
          </w:tcPr>
          <w:p w14:paraId="10215E8D" w14:textId="5B86EFE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B34EF62" w14:textId="0C410A7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w:t>
            </w:r>
          </w:p>
        </w:tc>
        <w:tc>
          <w:tcPr>
            <w:tcW w:w="1166" w:type="dxa"/>
            <w:tcBorders>
              <w:top w:val="nil"/>
              <w:left w:val="single" w:sz="4" w:space="0" w:color="auto"/>
              <w:bottom w:val="single" w:sz="4" w:space="0" w:color="auto"/>
              <w:right w:val="single" w:sz="4" w:space="0" w:color="auto"/>
            </w:tcBorders>
            <w:shd w:val="clear" w:color="auto" w:fill="auto"/>
            <w:vAlign w:val="center"/>
          </w:tcPr>
          <w:p w14:paraId="68D06A3A" w14:textId="33CE53C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25,34</w:t>
            </w:r>
          </w:p>
        </w:tc>
        <w:tc>
          <w:tcPr>
            <w:tcW w:w="1275" w:type="dxa"/>
            <w:tcBorders>
              <w:top w:val="nil"/>
              <w:left w:val="nil"/>
              <w:bottom w:val="single" w:sz="4" w:space="0" w:color="auto"/>
              <w:right w:val="single" w:sz="4" w:space="0" w:color="auto"/>
            </w:tcBorders>
            <w:shd w:val="clear" w:color="auto" w:fill="auto"/>
            <w:vAlign w:val="center"/>
          </w:tcPr>
          <w:p w14:paraId="1E881501" w14:textId="07E3BE1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152,04</w:t>
            </w:r>
          </w:p>
        </w:tc>
      </w:tr>
      <w:tr w:rsidR="00D16FDE" w14:paraId="69BD4D9C"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4BA6101" w14:textId="1D300D5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31</w:t>
            </w:r>
          </w:p>
        </w:tc>
        <w:tc>
          <w:tcPr>
            <w:tcW w:w="4841" w:type="dxa"/>
            <w:tcBorders>
              <w:bottom w:val="single" w:sz="4" w:space="0" w:color="000000"/>
              <w:right w:val="single" w:sz="4" w:space="0" w:color="000000"/>
            </w:tcBorders>
            <w:shd w:val="clear" w:color="auto" w:fill="auto"/>
            <w:vAlign w:val="center"/>
          </w:tcPr>
          <w:p w14:paraId="0DB3D32D"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TORNEIRA PARA LAVATORIO MESA, AUTOMATICA DE PRESSAO</w:t>
            </w:r>
          </w:p>
          <w:p w14:paraId="2D285A0D" w14:textId="6AECA7D1"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w:t>
            </w:r>
            <w:proofErr w:type="gramStart"/>
            <w:r w:rsidRPr="00D4379E">
              <w:rPr>
                <w:rFonts w:ascii="Calibri" w:hAnsi="Calibri" w:cs="Calibri"/>
                <w:sz w:val="18"/>
                <w:szCs w:val="18"/>
              </w:rPr>
              <w:t>em</w:t>
            </w:r>
            <w:proofErr w:type="gramEnd"/>
            <w:r w:rsidRPr="00D4379E">
              <w:rPr>
                <w:rFonts w:ascii="Calibri" w:hAnsi="Calibri" w:cs="Calibri"/>
                <w:sz w:val="18"/>
                <w:szCs w:val="18"/>
              </w:rPr>
              <w:t xml:space="preserve"> metal cromada, bitola de 1/2".</w:t>
            </w:r>
          </w:p>
        </w:tc>
        <w:tc>
          <w:tcPr>
            <w:tcW w:w="801" w:type="dxa"/>
            <w:tcBorders>
              <w:bottom w:val="single" w:sz="4" w:space="0" w:color="000000"/>
              <w:right w:val="single" w:sz="4" w:space="0" w:color="000000"/>
            </w:tcBorders>
            <w:shd w:val="clear" w:color="auto" w:fill="auto"/>
            <w:vAlign w:val="center"/>
          </w:tcPr>
          <w:p w14:paraId="001373C7" w14:textId="4903019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54D3E9C" w14:textId="363B22D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1166" w:type="dxa"/>
            <w:tcBorders>
              <w:top w:val="nil"/>
              <w:left w:val="single" w:sz="4" w:space="0" w:color="auto"/>
              <w:bottom w:val="single" w:sz="4" w:space="0" w:color="auto"/>
              <w:right w:val="single" w:sz="4" w:space="0" w:color="auto"/>
            </w:tcBorders>
            <w:shd w:val="clear" w:color="auto" w:fill="auto"/>
            <w:vAlign w:val="center"/>
          </w:tcPr>
          <w:p w14:paraId="7F67ABAE" w14:textId="0D701A23"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96,07</w:t>
            </w:r>
          </w:p>
        </w:tc>
        <w:tc>
          <w:tcPr>
            <w:tcW w:w="1275" w:type="dxa"/>
            <w:tcBorders>
              <w:top w:val="nil"/>
              <w:left w:val="nil"/>
              <w:bottom w:val="single" w:sz="4" w:space="0" w:color="auto"/>
              <w:right w:val="single" w:sz="4" w:space="0" w:color="auto"/>
            </w:tcBorders>
            <w:shd w:val="clear" w:color="auto" w:fill="auto"/>
            <w:vAlign w:val="center"/>
          </w:tcPr>
          <w:p w14:paraId="473224DF" w14:textId="46FFD6A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288,21</w:t>
            </w:r>
          </w:p>
        </w:tc>
      </w:tr>
      <w:tr w:rsidR="00D16FDE" w14:paraId="50B46AD3"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E574845" w14:textId="3A71C0E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32</w:t>
            </w:r>
          </w:p>
        </w:tc>
        <w:tc>
          <w:tcPr>
            <w:tcW w:w="4841" w:type="dxa"/>
            <w:tcBorders>
              <w:bottom w:val="single" w:sz="4" w:space="0" w:color="000000"/>
              <w:right w:val="single" w:sz="4" w:space="0" w:color="000000"/>
            </w:tcBorders>
            <w:shd w:val="clear" w:color="auto" w:fill="auto"/>
            <w:vAlign w:val="center"/>
          </w:tcPr>
          <w:p w14:paraId="51D953AA"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FECHADURA EXTERNA 40MM, ACABAMENTO INOX POLIDO</w:t>
            </w:r>
          </w:p>
          <w:p w14:paraId="157C3671" w14:textId="51E9F133"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completa</w:t>
            </w:r>
            <w:proofErr w:type="gramEnd"/>
            <w:r w:rsidRPr="00D4379E">
              <w:rPr>
                <w:rFonts w:ascii="Calibri" w:hAnsi="Calibri" w:cs="Calibri"/>
                <w:color w:val="000000"/>
                <w:sz w:val="18"/>
                <w:szCs w:val="18"/>
              </w:rPr>
              <w:t xml:space="preserve"> com espelho</w:t>
            </w:r>
          </w:p>
        </w:tc>
        <w:tc>
          <w:tcPr>
            <w:tcW w:w="801" w:type="dxa"/>
            <w:tcBorders>
              <w:bottom w:val="single" w:sz="4" w:space="0" w:color="000000"/>
              <w:right w:val="single" w:sz="4" w:space="0" w:color="000000"/>
            </w:tcBorders>
            <w:shd w:val="clear" w:color="auto" w:fill="auto"/>
            <w:vAlign w:val="center"/>
          </w:tcPr>
          <w:p w14:paraId="59414971" w14:textId="65A5D3B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38AB5D53" w14:textId="15B46102"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w:t>
            </w:r>
          </w:p>
        </w:tc>
        <w:tc>
          <w:tcPr>
            <w:tcW w:w="1166" w:type="dxa"/>
            <w:tcBorders>
              <w:top w:val="nil"/>
              <w:left w:val="single" w:sz="4" w:space="0" w:color="auto"/>
              <w:bottom w:val="single" w:sz="4" w:space="0" w:color="auto"/>
              <w:right w:val="single" w:sz="4" w:space="0" w:color="auto"/>
            </w:tcBorders>
            <w:shd w:val="clear" w:color="auto" w:fill="auto"/>
            <w:vAlign w:val="center"/>
          </w:tcPr>
          <w:p w14:paraId="21281ADC" w14:textId="09C79AE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145,29</w:t>
            </w:r>
          </w:p>
        </w:tc>
        <w:tc>
          <w:tcPr>
            <w:tcW w:w="1275" w:type="dxa"/>
            <w:tcBorders>
              <w:top w:val="nil"/>
              <w:left w:val="nil"/>
              <w:bottom w:val="single" w:sz="4" w:space="0" w:color="auto"/>
              <w:right w:val="single" w:sz="4" w:space="0" w:color="auto"/>
            </w:tcBorders>
            <w:shd w:val="clear" w:color="auto" w:fill="auto"/>
            <w:vAlign w:val="center"/>
          </w:tcPr>
          <w:p w14:paraId="1A9B3E5E" w14:textId="5FDA1A9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871,74</w:t>
            </w:r>
          </w:p>
        </w:tc>
      </w:tr>
      <w:tr w:rsidR="00D16FDE" w14:paraId="67945E2D"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C87489D" w14:textId="2E4895C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33</w:t>
            </w:r>
          </w:p>
        </w:tc>
        <w:tc>
          <w:tcPr>
            <w:tcW w:w="4841" w:type="dxa"/>
            <w:tcBorders>
              <w:bottom w:val="single" w:sz="4" w:space="0" w:color="000000"/>
              <w:right w:val="single" w:sz="4" w:space="0" w:color="000000"/>
            </w:tcBorders>
            <w:shd w:val="clear" w:color="auto" w:fill="auto"/>
            <w:vAlign w:val="center"/>
          </w:tcPr>
          <w:p w14:paraId="56AA5AFA"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FECHADURA PARA PORTA DE VIDRO TEMPERADO</w:t>
            </w:r>
          </w:p>
          <w:p w14:paraId="6CF9B0BC" w14:textId="171148EF"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 Fechadura e contra fechadura Modelo Blindex para PORTA DE ABRIR em Vidro; Parafusos em Aço; Pintura Eletrostática; Material em Polímero</w:t>
            </w:r>
          </w:p>
        </w:tc>
        <w:tc>
          <w:tcPr>
            <w:tcW w:w="801" w:type="dxa"/>
            <w:tcBorders>
              <w:bottom w:val="single" w:sz="4" w:space="0" w:color="000000"/>
              <w:right w:val="single" w:sz="4" w:space="0" w:color="000000"/>
            </w:tcBorders>
            <w:shd w:val="clear" w:color="auto" w:fill="auto"/>
            <w:vAlign w:val="center"/>
          </w:tcPr>
          <w:p w14:paraId="41FE0652" w14:textId="6AD0FA9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49455287" w14:textId="43FA477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037BDD9D" w14:textId="0884A4F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130,85</w:t>
            </w:r>
          </w:p>
        </w:tc>
        <w:tc>
          <w:tcPr>
            <w:tcW w:w="1275" w:type="dxa"/>
            <w:tcBorders>
              <w:top w:val="nil"/>
              <w:left w:val="nil"/>
              <w:bottom w:val="single" w:sz="4" w:space="0" w:color="auto"/>
              <w:right w:val="single" w:sz="4" w:space="0" w:color="auto"/>
            </w:tcBorders>
            <w:shd w:val="clear" w:color="auto" w:fill="auto"/>
            <w:vAlign w:val="center"/>
          </w:tcPr>
          <w:p w14:paraId="41F177F9" w14:textId="4D3B269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130,85</w:t>
            </w:r>
          </w:p>
        </w:tc>
      </w:tr>
      <w:tr w:rsidR="00D16FDE" w14:paraId="1B8DC4F3"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1EDD291" w14:textId="3BA137A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34</w:t>
            </w:r>
          </w:p>
        </w:tc>
        <w:tc>
          <w:tcPr>
            <w:tcW w:w="4841" w:type="dxa"/>
            <w:tcBorders>
              <w:bottom w:val="single" w:sz="4" w:space="0" w:color="000000"/>
              <w:right w:val="single" w:sz="4" w:space="0" w:color="000000"/>
            </w:tcBorders>
            <w:shd w:val="clear" w:color="auto" w:fill="auto"/>
            <w:vAlign w:val="center"/>
          </w:tcPr>
          <w:p w14:paraId="486B3C3A"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TORNEIRA DE COZINHA, TIPO PAREDE, EM METAL.</w:t>
            </w:r>
          </w:p>
          <w:p w14:paraId="5BB3E5EE" w14:textId="0E5110AC"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 xml:space="preserve">- </w:t>
            </w:r>
            <w:proofErr w:type="gramStart"/>
            <w:r w:rsidRPr="00D4379E">
              <w:rPr>
                <w:rFonts w:ascii="Calibri" w:hAnsi="Calibri" w:cs="Calibri"/>
                <w:color w:val="000000"/>
                <w:sz w:val="18"/>
                <w:szCs w:val="18"/>
              </w:rPr>
              <w:t>bica</w:t>
            </w:r>
            <w:proofErr w:type="gramEnd"/>
            <w:r w:rsidRPr="00D4379E">
              <w:rPr>
                <w:rFonts w:ascii="Calibri" w:hAnsi="Calibri" w:cs="Calibri"/>
                <w:color w:val="000000"/>
                <w:sz w:val="18"/>
                <w:szCs w:val="18"/>
              </w:rPr>
              <w:t xml:space="preserve"> </w:t>
            </w:r>
            <w:proofErr w:type="spellStart"/>
            <w:r w:rsidRPr="00D4379E">
              <w:rPr>
                <w:rFonts w:ascii="Calibri" w:hAnsi="Calibri" w:cs="Calibri"/>
                <w:color w:val="000000"/>
                <w:sz w:val="18"/>
                <w:szCs w:val="18"/>
              </w:rPr>
              <w:t>movel</w:t>
            </w:r>
            <w:proofErr w:type="spellEnd"/>
            <w:r w:rsidRPr="00D4379E">
              <w:rPr>
                <w:rFonts w:ascii="Calibri" w:hAnsi="Calibri" w:cs="Calibri"/>
                <w:color w:val="000000"/>
                <w:sz w:val="18"/>
                <w:szCs w:val="18"/>
              </w:rPr>
              <w:t xml:space="preserve"> 360, </w:t>
            </w:r>
            <w:proofErr w:type="spellStart"/>
            <w:r w:rsidRPr="00D4379E">
              <w:rPr>
                <w:rFonts w:ascii="Calibri" w:hAnsi="Calibri" w:cs="Calibri"/>
                <w:color w:val="000000"/>
                <w:sz w:val="18"/>
                <w:szCs w:val="18"/>
              </w:rPr>
              <w:t>co</w:t>
            </w:r>
            <w:proofErr w:type="spellEnd"/>
            <w:r w:rsidRPr="00D4379E">
              <w:rPr>
                <w:rFonts w:ascii="Calibri" w:hAnsi="Calibri" w:cs="Calibri"/>
                <w:color w:val="000000"/>
                <w:sz w:val="18"/>
                <w:szCs w:val="18"/>
              </w:rPr>
              <w:t xml:space="preserve"> arejador, altura 21,5cm, em metal cromada.</w:t>
            </w:r>
          </w:p>
        </w:tc>
        <w:tc>
          <w:tcPr>
            <w:tcW w:w="801" w:type="dxa"/>
            <w:tcBorders>
              <w:bottom w:val="single" w:sz="4" w:space="0" w:color="000000"/>
              <w:right w:val="single" w:sz="4" w:space="0" w:color="000000"/>
            </w:tcBorders>
            <w:shd w:val="clear" w:color="auto" w:fill="auto"/>
            <w:vAlign w:val="center"/>
          </w:tcPr>
          <w:p w14:paraId="1F88D2D3" w14:textId="6636793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F0CA9B0" w14:textId="739493D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03D6B842" w14:textId="0AB51B7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80,48</w:t>
            </w:r>
          </w:p>
        </w:tc>
        <w:tc>
          <w:tcPr>
            <w:tcW w:w="1275" w:type="dxa"/>
            <w:tcBorders>
              <w:top w:val="nil"/>
              <w:left w:val="nil"/>
              <w:bottom w:val="single" w:sz="4" w:space="0" w:color="auto"/>
              <w:right w:val="single" w:sz="4" w:space="0" w:color="auto"/>
            </w:tcBorders>
            <w:shd w:val="clear" w:color="auto" w:fill="auto"/>
            <w:vAlign w:val="center"/>
          </w:tcPr>
          <w:p w14:paraId="5F675DFE" w14:textId="7145365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160,96</w:t>
            </w:r>
          </w:p>
        </w:tc>
      </w:tr>
      <w:tr w:rsidR="00D16FDE" w14:paraId="52E8957C"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8C9526E" w14:textId="6AC70C5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35</w:t>
            </w:r>
          </w:p>
        </w:tc>
        <w:tc>
          <w:tcPr>
            <w:tcW w:w="4841" w:type="dxa"/>
            <w:tcBorders>
              <w:bottom w:val="single" w:sz="4" w:space="0" w:color="000000"/>
              <w:right w:val="single" w:sz="4" w:space="0" w:color="000000"/>
            </w:tcBorders>
            <w:shd w:val="clear" w:color="auto" w:fill="auto"/>
            <w:vAlign w:val="center"/>
          </w:tcPr>
          <w:p w14:paraId="4E6C099F" w14:textId="63D71394"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ESPELHO CEGO, 4X2CM, COM PARAFUSOS.</w:t>
            </w:r>
          </w:p>
        </w:tc>
        <w:tc>
          <w:tcPr>
            <w:tcW w:w="801" w:type="dxa"/>
            <w:tcBorders>
              <w:bottom w:val="single" w:sz="4" w:space="0" w:color="000000"/>
              <w:right w:val="single" w:sz="4" w:space="0" w:color="000000"/>
            </w:tcBorders>
            <w:shd w:val="clear" w:color="auto" w:fill="auto"/>
            <w:vAlign w:val="center"/>
          </w:tcPr>
          <w:p w14:paraId="21B9F36D" w14:textId="7B76E224"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5BC6E31" w14:textId="4F93F98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58DC4696" w14:textId="60EC0936"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5,90</w:t>
            </w:r>
          </w:p>
        </w:tc>
        <w:tc>
          <w:tcPr>
            <w:tcW w:w="1275" w:type="dxa"/>
            <w:tcBorders>
              <w:top w:val="nil"/>
              <w:left w:val="nil"/>
              <w:bottom w:val="single" w:sz="4" w:space="0" w:color="auto"/>
              <w:right w:val="single" w:sz="4" w:space="0" w:color="auto"/>
            </w:tcBorders>
            <w:shd w:val="clear" w:color="auto" w:fill="auto"/>
            <w:vAlign w:val="center"/>
          </w:tcPr>
          <w:p w14:paraId="158CBAD7" w14:textId="07438C1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59,00</w:t>
            </w:r>
          </w:p>
        </w:tc>
      </w:tr>
      <w:tr w:rsidR="00D16FDE" w14:paraId="15CBF01A"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FBB858C" w14:textId="203B22A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36</w:t>
            </w:r>
          </w:p>
        </w:tc>
        <w:tc>
          <w:tcPr>
            <w:tcW w:w="4841" w:type="dxa"/>
            <w:tcBorders>
              <w:bottom w:val="single" w:sz="4" w:space="0" w:color="000000"/>
              <w:right w:val="single" w:sz="4" w:space="0" w:color="000000"/>
            </w:tcBorders>
            <w:shd w:val="clear" w:color="auto" w:fill="auto"/>
            <w:vAlign w:val="center"/>
          </w:tcPr>
          <w:p w14:paraId="17FF1AFD" w14:textId="06AC3A88"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MASSA CORRIDA, BALDE 25KG# PVA.</w:t>
            </w:r>
          </w:p>
        </w:tc>
        <w:tc>
          <w:tcPr>
            <w:tcW w:w="801" w:type="dxa"/>
            <w:tcBorders>
              <w:bottom w:val="single" w:sz="4" w:space="0" w:color="000000"/>
              <w:right w:val="single" w:sz="4" w:space="0" w:color="000000"/>
            </w:tcBorders>
            <w:shd w:val="clear" w:color="auto" w:fill="auto"/>
            <w:vAlign w:val="center"/>
          </w:tcPr>
          <w:p w14:paraId="30BB0832" w14:textId="3791B00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236270E" w14:textId="7AD9337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4285031A" w14:textId="56B21FF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148,25</w:t>
            </w:r>
          </w:p>
        </w:tc>
        <w:tc>
          <w:tcPr>
            <w:tcW w:w="1275" w:type="dxa"/>
            <w:tcBorders>
              <w:top w:val="nil"/>
              <w:left w:val="nil"/>
              <w:bottom w:val="single" w:sz="4" w:space="0" w:color="auto"/>
              <w:right w:val="single" w:sz="4" w:space="0" w:color="auto"/>
            </w:tcBorders>
            <w:shd w:val="clear" w:color="auto" w:fill="auto"/>
            <w:vAlign w:val="center"/>
          </w:tcPr>
          <w:p w14:paraId="03D4CD12" w14:textId="456317F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296,50</w:t>
            </w:r>
          </w:p>
        </w:tc>
      </w:tr>
      <w:tr w:rsidR="00D16FDE" w14:paraId="7BB82117"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BC6D0A3" w14:textId="66E795B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37</w:t>
            </w:r>
          </w:p>
        </w:tc>
        <w:tc>
          <w:tcPr>
            <w:tcW w:w="4841" w:type="dxa"/>
            <w:tcBorders>
              <w:bottom w:val="single" w:sz="4" w:space="0" w:color="000000"/>
              <w:right w:val="single" w:sz="4" w:space="0" w:color="000000"/>
            </w:tcBorders>
            <w:shd w:val="clear" w:color="auto" w:fill="auto"/>
            <w:vAlign w:val="center"/>
          </w:tcPr>
          <w:p w14:paraId="253EEA16" w14:textId="4D4B90E9"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MASSA PARA VIDRACEIRO, 500GR.</w:t>
            </w:r>
          </w:p>
        </w:tc>
        <w:tc>
          <w:tcPr>
            <w:tcW w:w="801" w:type="dxa"/>
            <w:tcBorders>
              <w:bottom w:val="single" w:sz="4" w:space="0" w:color="000000"/>
              <w:right w:val="single" w:sz="4" w:space="0" w:color="000000"/>
            </w:tcBorders>
            <w:shd w:val="clear" w:color="auto" w:fill="auto"/>
            <w:vAlign w:val="center"/>
          </w:tcPr>
          <w:p w14:paraId="79A724E8" w14:textId="5017B74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PCT</w:t>
            </w:r>
          </w:p>
        </w:tc>
        <w:tc>
          <w:tcPr>
            <w:tcW w:w="580" w:type="dxa"/>
            <w:tcBorders>
              <w:bottom w:val="single" w:sz="4" w:space="0" w:color="000000"/>
              <w:right w:val="single" w:sz="4" w:space="0" w:color="000000"/>
            </w:tcBorders>
            <w:shd w:val="clear" w:color="auto" w:fill="auto"/>
            <w:vAlign w:val="center"/>
          </w:tcPr>
          <w:p w14:paraId="1C3FCD19" w14:textId="7997701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56ABF273" w14:textId="62AC8A7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11,80</w:t>
            </w:r>
          </w:p>
        </w:tc>
        <w:tc>
          <w:tcPr>
            <w:tcW w:w="1275" w:type="dxa"/>
            <w:tcBorders>
              <w:top w:val="nil"/>
              <w:left w:val="nil"/>
              <w:bottom w:val="single" w:sz="4" w:space="0" w:color="auto"/>
              <w:right w:val="single" w:sz="4" w:space="0" w:color="auto"/>
            </w:tcBorders>
            <w:shd w:val="clear" w:color="auto" w:fill="auto"/>
            <w:vAlign w:val="center"/>
          </w:tcPr>
          <w:p w14:paraId="1D8112BA" w14:textId="059B39F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23,60</w:t>
            </w:r>
          </w:p>
        </w:tc>
      </w:tr>
      <w:tr w:rsidR="00D16FDE" w14:paraId="184FBD3E"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1DA600C" w14:textId="7D061A2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38</w:t>
            </w:r>
          </w:p>
        </w:tc>
        <w:tc>
          <w:tcPr>
            <w:tcW w:w="4841" w:type="dxa"/>
            <w:tcBorders>
              <w:bottom w:val="single" w:sz="4" w:space="0" w:color="000000"/>
              <w:right w:val="single" w:sz="4" w:space="0" w:color="000000"/>
            </w:tcBorders>
            <w:shd w:val="clear" w:color="auto" w:fill="auto"/>
            <w:vAlign w:val="center"/>
          </w:tcPr>
          <w:p w14:paraId="380F6C14" w14:textId="77777777" w:rsidR="00D16FDE" w:rsidRPr="003C4E63" w:rsidRDefault="00D16FDE" w:rsidP="00D16FDE">
            <w:pPr>
              <w:ind w:left="0"/>
              <w:jc w:val="left"/>
              <w:rPr>
                <w:rFonts w:ascii="Calibri" w:hAnsi="Calibri" w:cs="Calibri"/>
                <w:sz w:val="18"/>
                <w:szCs w:val="18"/>
              </w:rPr>
            </w:pPr>
            <w:r w:rsidRPr="003C4E63">
              <w:rPr>
                <w:rFonts w:ascii="Calibri" w:hAnsi="Calibri" w:cs="Calibri"/>
                <w:sz w:val="18"/>
                <w:szCs w:val="18"/>
              </w:rPr>
              <w:t>MOLA DE PISO, PARA PORTA DE VIDRO</w:t>
            </w:r>
          </w:p>
          <w:p w14:paraId="11A38D65" w14:textId="237BDD0C" w:rsidR="00D16FDE" w:rsidRPr="00D4379E" w:rsidRDefault="00D16FDE" w:rsidP="00D16FDE">
            <w:pPr>
              <w:ind w:left="0"/>
              <w:jc w:val="left"/>
              <w:rPr>
                <w:rFonts w:ascii="Calibri" w:hAnsi="Calibri" w:cs="Calibri"/>
                <w:sz w:val="18"/>
                <w:szCs w:val="18"/>
              </w:rPr>
            </w:pPr>
            <w:r w:rsidRPr="003C4E63">
              <w:rPr>
                <w:rFonts w:ascii="Calibri" w:hAnsi="Calibri" w:cs="Calibri"/>
                <w:sz w:val="18"/>
                <w:szCs w:val="18"/>
              </w:rPr>
              <w:t xml:space="preserve">- </w:t>
            </w:r>
            <w:proofErr w:type="spellStart"/>
            <w:proofErr w:type="gramStart"/>
            <w:r w:rsidRPr="003C4E63">
              <w:rPr>
                <w:rFonts w:ascii="Calibri" w:hAnsi="Calibri" w:cs="Calibri"/>
                <w:sz w:val="18"/>
                <w:szCs w:val="18"/>
              </w:rPr>
              <w:t>acao</w:t>
            </w:r>
            <w:proofErr w:type="spellEnd"/>
            <w:proofErr w:type="gramEnd"/>
            <w:r w:rsidRPr="003C4E63">
              <w:rPr>
                <w:rFonts w:ascii="Calibri" w:hAnsi="Calibri" w:cs="Calibri"/>
                <w:sz w:val="18"/>
                <w:szCs w:val="18"/>
              </w:rPr>
              <w:t xml:space="preserve"> dupla de vai e vem, medida 11x</w:t>
            </w:r>
            <w:r w:rsidR="00340CE5" w:rsidRPr="003C4E63">
              <w:rPr>
                <w:rFonts w:ascii="Calibri" w:hAnsi="Calibri" w:cs="Calibri"/>
                <w:sz w:val="18"/>
                <w:szCs w:val="18"/>
              </w:rPr>
              <w:t>27</w:t>
            </w:r>
            <w:r w:rsidRPr="003C4E63">
              <w:rPr>
                <w:rFonts w:ascii="Calibri" w:hAnsi="Calibri" w:cs="Calibri"/>
                <w:sz w:val="18"/>
                <w:szCs w:val="18"/>
              </w:rPr>
              <w:t xml:space="preserve">cm, capacidade </w:t>
            </w:r>
            <w:proofErr w:type="spellStart"/>
            <w:r w:rsidRPr="003C4E63">
              <w:rPr>
                <w:rFonts w:ascii="Calibri" w:hAnsi="Calibri" w:cs="Calibri"/>
                <w:sz w:val="18"/>
                <w:szCs w:val="18"/>
              </w:rPr>
              <w:t>ate</w:t>
            </w:r>
            <w:proofErr w:type="spellEnd"/>
            <w:r w:rsidRPr="003C4E63">
              <w:rPr>
                <w:rFonts w:ascii="Calibri" w:hAnsi="Calibri" w:cs="Calibri"/>
                <w:sz w:val="18"/>
                <w:szCs w:val="18"/>
              </w:rPr>
              <w:t xml:space="preserve"> 1</w:t>
            </w:r>
            <w:r w:rsidR="00340CE5" w:rsidRPr="003C4E63">
              <w:rPr>
                <w:rFonts w:ascii="Calibri" w:hAnsi="Calibri" w:cs="Calibri"/>
                <w:sz w:val="18"/>
                <w:szCs w:val="18"/>
              </w:rPr>
              <w:t>1</w:t>
            </w:r>
            <w:r w:rsidRPr="003C4E63">
              <w:rPr>
                <w:rFonts w:ascii="Calibri" w:hAnsi="Calibri" w:cs="Calibri"/>
                <w:sz w:val="18"/>
                <w:szCs w:val="18"/>
              </w:rPr>
              <w:t>0kg</w:t>
            </w:r>
          </w:p>
        </w:tc>
        <w:tc>
          <w:tcPr>
            <w:tcW w:w="801" w:type="dxa"/>
            <w:tcBorders>
              <w:bottom w:val="single" w:sz="4" w:space="0" w:color="000000"/>
              <w:right w:val="single" w:sz="4" w:space="0" w:color="000000"/>
            </w:tcBorders>
            <w:shd w:val="clear" w:color="auto" w:fill="auto"/>
            <w:vAlign w:val="center"/>
          </w:tcPr>
          <w:p w14:paraId="4A7417C9" w14:textId="57D771C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2C1476B" w14:textId="41B4B7F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2BDDC610" w14:textId="35B4CEA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380,52</w:t>
            </w:r>
          </w:p>
        </w:tc>
        <w:tc>
          <w:tcPr>
            <w:tcW w:w="1275" w:type="dxa"/>
            <w:tcBorders>
              <w:top w:val="nil"/>
              <w:left w:val="nil"/>
              <w:bottom w:val="single" w:sz="4" w:space="0" w:color="auto"/>
              <w:right w:val="single" w:sz="4" w:space="0" w:color="auto"/>
            </w:tcBorders>
            <w:shd w:val="clear" w:color="auto" w:fill="auto"/>
            <w:vAlign w:val="center"/>
          </w:tcPr>
          <w:p w14:paraId="760426C1" w14:textId="2F0CA841"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380,52</w:t>
            </w:r>
          </w:p>
        </w:tc>
      </w:tr>
      <w:tr w:rsidR="00D16FDE" w14:paraId="7A064D5B"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61BA234" w14:textId="5CAFC71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39</w:t>
            </w:r>
          </w:p>
        </w:tc>
        <w:tc>
          <w:tcPr>
            <w:tcW w:w="4841" w:type="dxa"/>
            <w:tcBorders>
              <w:bottom w:val="single" w:sz="4" w:space="0" w:color="000000"/>
              <w:right w:val="single" w:sz="4" w:space="0" w:color="000000"/>
            </w:tcBorders>
            <w:shd w:val="clear" w:color="auto" w:fill="auto"/>
            <w:vAlign w:val="center"/>
          </w:tcPr>
          <w:p w14:paraId="65C31C81"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ACABAMENTO PARA VALVULA DE DESCARGA HYDRA</w:t>
            </w:r>
          </w:p>
          <w:p w14:paraId="2D2A84F3" w14:textId="53CBCFBF"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xml:space="preserve">- </w:t>
            </w:r>
            <w:proofErr w:type="gramStart"/>
            <w:r w:rsidRPr="00D4379E">
              <w:rPr>
                <w:rFonts w:ascii="Calibri" w:hAnsi="Calibri" w:cs="Calibri"/>
                <w:sz w:val="18"/>
                <w:szCs w:val="18"/>
              </w:rPr>
              <w:t>em</w:t>
            </w:r>
            <w:proofErr w:type="gramEnd"/>
            <w:r w:rsidRPr="00D4379E">
              <w:rPr>
                <w:rFonts w:ascii="Calibri" w:hAnsi="Calibri" w:cs="Calibri"/>
                <w:sz w:val="18"/>
                <w:szCs w:val="18"/>
              </w:rPr>
              <w:t xml:space="preserve"> </w:t>
            </w:r>
            <w:proofErr w:type="spellStart"/>
            <w:r w:rsidRPr="00D4379E">
              <w:rPr>
                <w:rFonts w:ascii="Calibri" w:hAnsi="Calibri" w:cs="Calibri"/>
                <w:sz w:val="18"/>
                <w:szCs w:val="18"/>
              </w:rPr>
              <w:t>abs</w:t>
            </w:r>
            <w:proofErr w:type="spellEnd"/>
            <w:r w:rsidRPr="00D4379E">
              <w:rPr>
                <w:rFonts w:ascii="Calibri" w:hAnsi="Calibri" w:cs="Calibri"/>
                <w:sz w:val="18"/>
                <w:szCs w:val="18"/>
              </w:rPr>
              <w:t xml:space="preserve"> </w:t>
            </w:r>
            <w:proofErr w:type="spellStart"/>
            <w:r w:rsidRPr="00D4379E">
              <w:rPr>
                <w:rFonts w:ascii="Calibri" w:hAnsi="Calibri" w:cs="Calibri"/>
                <w:sz w:val="18"/>
                <w:szCs w:val="18"/>
              </w:rPr>
              <w:t>cromadro</w:t>
            </w:r>
            <w:proofErr w:type="spellEnd"/>
            <w:r w:rsidRPr="00D4379E">
              <w:rPr>
                <w:rFonts w:ascii="Calibri" w:hAnsi="Calibri" w:cs="Calibri"/>
                <w:sz w:val="18"/>
                <w:szCs w:val="18"/>
              </w:rPr>
              <w:t>, medida 11x11x04cm.</w:t>
            </w:r>
          </w:p>
        </w:tc>
        <w:tc>
          <w:tcPr>
            <w:tcW w:w="801" w:type="dxa"/>
            <w:tcBorders>
              <w:bottom w:val="single" w:sz="4" w:space="0" w:color="000000"/>
              <w:right w:val="single" w:sz="4" w:space="0" w:color="000000"/>
            </w:tcBorders>
            <w:shd w:val="clear" w:color="auto" w:fill="auto"/>
            <w:vAlign w:val="center"/>
          </w:tcPr>
          <w:p w14:paraId="533B32DF" w14:textId="4FB3179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11B71A0" w14:textId="4D0257D2"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34E2CE15" w14:textId="14256CA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154,12</w:t>
            </w:r>
          </w:p>
        </w:tc>
        <w:tc>
          <w:tcPr>
            <w:tcW w:w="1275" w:type="dxa"/>
            <w:tcBorders>
              <w:top w:val="nil"/>
              <w:left w:val="nil"/>
              <w:bottom w:val="single" w:sz="4" w:space="0" w:color="auto"/>
              <w:right w:val="single" w:sz="4" w:space="0" w:color="auto"/>
            </w:tcBorders>
            <w:shd w:val="clear" w:color="auto" w:fill="auto"/>
            <w:vAlign w:val="center"/>
          </w:tcPr>
          <w:p w14:paraId="7C08D5FD" w14:textId="139F9D6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308,24</w:t>
            </w:r>
          </w:p>
        </w:tc>
      </w:tr>
      <w:tr w:rsidR="00D16FDE" w14:paraId="1073908B"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5ED2A567" w14:textId="6F86FA6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40</w:t>
            </w:r>
          </w:p>
        </w:tc>
        <w:tc>
          <w:tcPr>
            <w:tcW w:w="4841" w:type="dxa"/>
            <w:tcBorders>
              <w:bottom w:val="single" w:sz="4" w:space="0" w:color="000000"/>
              <w:right w:val="single" w:sz="4" w:space="0" w:color="000000"/>
            </w:tcBorders>
            <w:shd w:val="clear" w:color="auto" w:fill="auto"/>
            <w:vAlign w:val="center"/>
          </w:tcPr>
          <w:p w14:paraId="5220384F" w14:textId="552CC0A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CAIXA DE LUZ 4X2 PARA DRYWALL.</w:t>
            </w:r>
          </w:p>
        </w:tc>
        <w:tc>
          <w:tcPr>
            <w:tcW w:w="801" w:type="dxa"/>
            <w:tcBorders>
              <w:bottom w:val="single" w:sz="4" w:space="0" w:color="000000"/>
              <w:right w:val="single" w:sz="4" w:space="0" w:color="000000"/>
            </w:tcBorders>
            <w:shd w:val="clear" w:color="auto" w:fill="auto"/>
            <w:vAlign w:val="center"/>
          </w:tcPr>
          <w:p w14:paraId="391D0B03" w14:textId="46A30E3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A3C438A" w14:textId="6DEFEC0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3</w:t>
            </w:r>
          </w:p>
        </w:tc>
        <w:tc>
          <w:tcPr>
            <w:tcW w:w="1166" w:type="dxa"/>
            <w:tcBorders>
              <w:top w:val="nil"/>
              <w:left w:val="single" w:sz="4" w:space="0" w:color="auto"/>
              <w:bottom w:val="single" w:sz="4" w:space="0" w:color="auto"/>
              <w:right w:val="single" w:sz="4" w:space="0" w:color="auto"/>
            </w:tcBorders>
            <w:shd w:val="clear" w:color="auto" w:fill="auto"/>
            <w:vAlign w:val="center"/>
          </w:tcPr>
          <w:p w14:paraId="64F7C99E" w14:textId="50AAEC0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11,46</w:t>
            </w:r>
          </w:p>
        </w:tc>
        <w:tc>
          <w:tcPr>
            <w:tcW w:w="1275" w:type="dxa"/>
            <w:tcBorders>
              <w:top w:val="nil"/>
              <w:left w:val="nil"/>
              <w:bottom w:val="single" w:sz="4" w:space="0" w:color="auto"/>
              <w:right w:val="single" w:sz="4" w:space="0" w:color="auto"/>
            </w:tcBorders>
            <w:shd w:val="clear" w:color="auto" w:fill="auto"/>
            <w:vAlign w:val="center"/>
          </w:tcPr>
          <w:p w14:paraId="10FE8CFD" w14:textId="6D675A4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34,38</w:t>
            </w:r>
          </w:p>
        </w:tc>
      </w:tr>
      <w:tr w:rsidR="00D16FDE" w14:paraId="7C4A68EA"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C7CD4AD" w14:textId="1569943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41</w:t>
            </w:r>
          </w:p>
        </w:tc>
        <w:tc>
          <w:tcPr>
            <w:tcW w:w="4841" w:type="dxa"/>
            <w:tcBorders>
              <w:bottom w:val="single" w:sz="4" w:space="0" w:color="000000"/>
              <w:right w:val="single" w:sz="4" w:space="0" w:color="000000"/>
            </w:tcBorders>
            <w:shd w:val="clear" w:color="auto" w:fill="auto"/>
            <w:vAlign w:val="center"/>
          </w:tcPr>
          <w:p w14:paraId="54FD9E5A"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CONJUNTO DE TOMADA DUPLA 4X2 C/ESPELHO</w:t>
            </w:r>
          </w:p>
          <w:p w14:paraId="1BF7C2D2" w14:textId="7372973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-2 tomadas 2p+t, 10A 250V branco</w:t>
            </w:r>
          </w:p>
        </w:tc>
        <w:tc>
          <w:tcPr>
            <w:tcW w:w="801" w:type="dxa"/>
            <w:tcBorders>
              <w:bottom w:val="single" w:sz="4" w:space="0" w:color="000000"/>
              <w:right w:val="single" w:sz="4" w:space="0" w:color="000000"/>
            </w:tcBorders>
            <w:shd w:val="clear" w:color="auto" w:fill="auto"/>
            <w:vAlign w:val="center"/>
          </w:tcPr>
          <w:p w14:paraId="0AF9C131" w14:textId="219DF14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A75328B" w14:textId="283DBE9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w:t>
            </w:r>
          </w:p>
        </w:tc>
        <w:tc>
          <w:tcPr>
            <w:tcW w:w="1166" w:type="dxa"/>
            <w:tcBorders>
              <w:top w:val="nil"/>
              <w:left w:val="single" w:sz="4" w:space="0" w:color="auto"/>
              <w:bottom w:val="single" w:sz="4" w:space="0" w:color="auto"/>
              <w:right w:val="single" w:sz="4" w:space="0" w:color="auto"/>
            </w:tcBorders>
            <w:shd w:val="clear" w:color="auto" w:fill="auto"/>
            <w:vAlign w:val="center"/>
          </w:tcPr>
          <w:p w14:paraId="6D20CBBF" w14:textId="482EA61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20,08</w:t>
            </w:r>
          </w:p>
        </w:tc>
        <w:tc>
          <w:tcPr>
            <w:tcW w:w="1275" w:type="dxa"/>
            <w:tcBorders>
              <w:top w:val="nil"/>
              <w:left w:val="nil"/>
              <w:bottom w:val="single" w:sz="4" w:space="0" w:color="auto"/>
              <w:right w:val="single" w:sz="4" w:space="0" w:color="auto"/>
            </w:tcBorders>
            <w:shd w:val="clear" w:color="auto" w:fill="auto"/>
            <w:vAlign w:val="center"/>
          </w:tcPr>
          <w:p w14:paraId="1E3542A5" w14:textId="310037E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100,40</w:t>
            </w:r>
          </w:p>
        </w:tc>
      </w:tr>
      <w:tr w:rsidR="00D16FDE" w14:paraId="487AB675"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DA7C2F5" w14:textId="746434F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42</w:t>
            </w:r>
          </w:p>
        </w:tc>
        <w:tc>
          <w:tcPr>
            <w:tcW w:w="4841" w:type="dxa"/>
            <w:tcBorders>
              <w:bottom w:val="single" w:sz="4" w:space="0" w:color="000000"/>
              <w:right w:val="single" w:sz="4" w:space="0" w:color="000000"/>
            </w:tcBorders>
            <w:shd w:val="clear" w:color="auto" w:fill="auto"/>
            <w:vAlign w:val="center"/>
          </w:tcPr>
          <w:p w14:paraId="37EF04D9" w14:textId="76739ACC"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DESENGRIPANTE SPRAY 300ML</w:t>
            </w:r>
          </w:p>
        </w:tc>
        <w:tc>
          <w:tcPr>
            <w:tcW w:w="801" w:type="dxa"/>
            <w:tcBorders>
              <w:bottom w:val="single" w:sz="4" w:space="0" w:color="000000"/>
              <w:right w:val="single" w:sz="4" w:space="0" w:color="000000"/>
            </w:tcBorders>
            <w:shd w:val="clear" w:color="auto" w:fill="auto"/>
            <w:vAlign w:val="center"/>
          </w:tcPr>
          <w:p w14:paraId="6799DC7C" w14:textId="5B8EC8C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4AC7138" w14:textId="63C5E47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w:t>
            </w:r>
          </w:p>
        </w:tc>
        <w:tc>
          <w:tcPr>
            <w:tcW w:w="1166" w:type="dxa"/>
            <w:tcBorders>
              <w:top w:val="nil"/>
              <w:left w:val="single" w:sz="4" w:space="0" w:color="auto"/>
              <w:bottom w:val="single" w:sz="4" w:space="0" w:color="auto"/>
              <w:right w:val="single" w:sz="4" w:space="0" w:color="auto"/>
            </w:tcBorders>
            <w:shd w:val="clear" w:color="auto" w:fill="auto"/>
            <w:vAlign w:val="center"/>
          </w:tcPr>
          <w:p w14:paraId="36802199" w14:textId="40A65B0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43,67</w:t>
            </w:r>
          </w:p>
        </w:tc>
        <w:tc>
          <w:tcPr>
            <w:tcW w:w="1275" w:type="dxa"/>
            <w:tcBorders>
              <w:top w:val="nil"/>
              <w:left w:val="nil"/>
              <w:bottom w:val="single" w:sz="4" w:space="0" w:color="auto"/>
              <w:right w:val="single" w:sz="4" w:space="0" w:color="auto"/>
            </w:tcBorders>
            <w:shd w:val="clear" w:color="auto" w:fill="auto"/>
            <w:vAlign w:val="center"/>
          </w:tcPr>
          <w:p w14:paraId="6C95C385" w14:textId="706D838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174,68</w:t>
            </w:r>
          </w:p>
        </w:tc>
      </w:tr>
      <w:tr w:rsidR="00D16FDE" w14:paraId="455406F4"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6B68B22" w14:textId="302710B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43</w:t>
            </w:r>
          </w:p>
        </w:tc>
        <w:tc>
          <w:tcPr>
            <w:tcW w:w="4841" w:type="dxa"/>
            <w:tcBorders>
              <w:bottom w:val="single" w:sz="4" w:space="0" w:color="000000"/>
              <w:right w:val="single" w:sz="4" w:space="0" w:color="000000"/>
            </w:tcBorders>
            <w:shd w:val="clear" w:color="auto" w:fill="auto"/>
            <w:vAlign w:val="center"/>
          </w:tcPr>
          <w:p w14:paraId="44046F05" w14:textId="23F387D0"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LIXA D AGUA, N100 225X275 MM.</w:t>
            </w:r>
          </w:p>
        </w:tc>
        <w:tc>
          <w:tcPr>
            <w:tcW w:w="801" w:type="dxa"/>
            <w:tcBorders>
              <w:bottom w:val="single" w:sz="4" w:space="0" w:color="000000"/>
              <w:right w:val="single" w:sz="4" w:space="0" w:color="000000"/>
            </w:tcBorders>
            <w:shd w:val="clear" w:color="auto" w:fill="auto"/>
            <w:vAlign w:val="center"/>
          </w:tcPr>
          <w:p w14:paraId="7923DA38" w14:textId="704FAD3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F779A84" w14:textId="4116F8F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5A6FA3AD" w14:textId="48FF0ED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6,02</w:t>
            </w:r>
          </w:p>
        </w:tc>
        <w:tc>
          <w:tcPr>
            <w:tcW w:w="1275" w:type="dxa"/>
            <w:tcBorders>
              <w:top w:val="nil"/>
              <w:left w:val="nil"/>
              <w:bottom w:val="single" w:sz="4" w:space="0" w:color="auto"/>
              <w:right w:val="single" w:sz="4" w:space="0" w:color="auto"/>
            </w:tcBorders>
            <w:shd w:val="clear" w:color="auto" w:fill="auto"/>
            <w:vAlign w:val="center"/>
          </w:tcPr>
          <w:p w14:paraId="07E70914" w14:textId="345C312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60,20</w:t>
            </w:r>
          </w:p>
        </w:tc>
      </w:tr>
      <w:tr w:rsidR="00D16FDE" w14:paraId="4772CD56"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39B8B71" w14:textId="78EA6E2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lastRenderedPageBreak/>
              <w:t>44</w:t>
            </w:r>
          </w:p>
        </w:tc>
        <w:tc>
          <w:tcPr>
            <w:tcW w:w="4841" w:type="dxa"/>
            <w:tcBorders>
              <w:bottom w:val="single" w:sz="4" w:space="0" w:color="000000"/>
              <w:right w:val="single" w:sz="4" w:space="0" w:color="000000"/>
            </w:tcBorders>
            <w:shd w:val="clear" w:color="auto" w:fill="auto"/>
            <w:vAlign w:val="center"/>
          </w:tcPr>
          <w:p w14:paraId="5709C4A5"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SIFAO DE PIA FLEXIVEL, ADAPTAVEL AS VALVULAS DE 7/8</w:t>
            </w:r>
          </w:p>
          <w:p w14:paraId="41414EDC" w14:textId="6949E09E"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xml:space="preserve">- </w:t>
            </w:r>
            <w:proofErr w:type="gramStart"/>
            <w:r w:rsidRPr="00D4379E">
              <w:rPr>
                <w:rFonts w:ascii="Calibri" w:hAnsi="Calibri" w:cs="Calibri"/>
                <w:sz w:val="18"/>
                <w:szCs w:val="18"/>
              </w:rPr>
              <w:t>medida</w:t>
            </w:r>
            <w:proofErr w:type="gramEnd"/>
            <w:r w:rsidRPr="00D4379E">
              <w:rPr>
                <w:rFonts w:ascii="Calibri" w:hAnsi="Calibri" w:cs="Calibri"/>
                <w:sz w:val="18"/>
                <w:szCs w:val="18"/>
              </w:rPr>
              <w:t xml:space="preserve"> 35cm, </w:t>
            </w:r>
            <w:proofErr w:type="spellStart"/>
            <w:r w:rsidRPr="00D4379E">
              <w:rPr>
                <w:rFonts w:ascii="Calibri" w:hAnsi="Calibri" w:cs="Calibri"/>
                <w:sz w:val="18"/>
                <w:szCs w:val="18"/>
              </w:rPr>
              <w:t>saidas</w:t>
            </w:r>
            <w:proofErr w:type="spellEnd"/>
            <w:r w:rsidRPr="00D4379E">
              <w:rPr>
                <w:rFonts w:ascii="Calibri" w:hAnsi="Calibri" w:cs="Calibri"/>
                <w:sz w:val="18"/>
                <w:szCs w:val="18"/>
              </w:rPr>
              <w:t xml:space="preserve"> de 38,40,48 e 50mm e entrada</w:t>
            </w:r>
          </w:p>
        </w:tc>
        <w:tc>
          <w:tcPr>
            <w:tcW w:w="801" w:type="dxa"/>
            <w:tcBorders>
              <w:bottom w:val="single" w:sz="4" w:space="0" w:color="000000"/>
              <w:right w:val="single" w:sz="4" w:space="0" w:color="000000"/>
            </w:tcBorders>
            <w:shd w:val="clear" w:color="auto" w:fill="auto"/>
            <w:vAlign w:val="center"/>
          </w:tcPr>
          <w:p w14:paraId="017B1B7A" w14:textId="570DA15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AD9CAB8" w14:textId="295B1D2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w:t>
            </w:r>
          </w:p>
        </w:tc>
        <w:tc>
          <w:tcPr>
            <w:tcW w:w="1166" w:type="dxa"/>
            <w:tcBorders>
              <w:top w:val="nil"/>
              <w:left w:val="single" w:sz="4" w:space="0" w:color="auto"/>
              <w:bottom w:val="single" w:sz="4" w:space="0" w:color="auto"/>
              <w:right w:val="single" w:sz="4" w:space="0" w:color="auto"/>
            </w:tcBorders>
            <w:shd w:val="clear" w:color="auto" w:fill="auto"/>
            <w:vAlign w:val="center"/>
          </w:tcPr>
          <w:p w14:paraId="4042E5E9" w14:textId="7BE9D64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15,13</w:t>
            </w:r>
          </w:p>
        </w:tc>
        <w:tc>
          <w:tcPr>
            <w:tcW w:w="1275" w:type="dxa"/>
            <w:tcBorders>
              <w:top w:val="nil"/>
              <w:left w:val="nil"/>
              <w:bottom w:val="single" w:sz="4" w:space="0" w:color="auto"/>
              <w:right w:val="single" w:sz="4" w:space="0" w:color="auto"/>
            </w:tcBorders>
            <w:shd w:val="clear" w:color="auto" w:fill="auto"/>
            <w:vAlign w:val="center"/>
          </w:tcPr>
          <w:p w14:paraId="617B04C4" w14:textId="4FD788D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60,52</w:t>
            </w:r>
          </w:p>
        </w:tc>
      </w:tr>
      <w:tr w:rsidR="00D16FDE" w14:paraId="41A5C609"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A3C38EE" w14:textId="2A5F0FF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45</w:t>
            </w:r>
          </w:p>
        </w:tc>
        <w:tc>
          <w:tcPr>
            <w:tcW w:w="4841" w:type="dxa"/>
            <w:tcBorders>
              <w:bottom w:val="single" w:sz="4" w:space="0" w:color="000000"/>
              <w:right w:val="single" w:sz="4" w:space="0" w:color="000000"/>
            </w:tcBorders>
            <w:shd w:val="clear" w:color="auto" w:fill="auto"/>
            <w:vAlign w:val="center"/>
          </w:tcPr>
          <w:p w14:paraId="5468ED09"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CONJUNTO DE TOMADA SIMPLES 4X2 C/ESPELHO</w:t>
            </w:r>
          </w:p>
          <w:p w14:paraId="1360D064" w14:textId="0AA64982"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- 10A, branco.</w:t>
            </w:r>
          </w:p>
        </w:tc>
        <w:tc>
          <w:tcPr>
            <w:tcW w:w="801" w:type="dxa"/>
            <w:tcBorders>
              <w:bottom w:val="single" w:sz="4" w:space="0" w:color="000000"/>
              <w:right w:val="single" w:sz="4" w:space="0" w:color="000000"/>
            </w:tcBorders>
            <w:shd w:val="clear" w:color="auto" w:fill="auto"/>
            <w:vAlign w:val="center"/>
          </w:tcPr>
          <w:p w14:paraId="04273C36" w14:textId="216F4E3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03D99B6" w14:textId="277A958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w:t>
            </w:r>
          </w:p>
        </w:tc>
        <w:tc>
          <w:tcPr>
            <w:tcW w:w="1166" w:type="dxa"/>
            <w:tcBorders>
              <w:top w:val="nil"/>
              <w:left w:val="single" w:sz="4" w:space="0" w:color="auto"/>
              <w:bottom w:val="single" w:sz="4" w:space="0" w:color="auto"/>
              <w:right w:val="single" w:sz="4" w:space="0" w:color="auto"/>
            </w:tcBorders>
            <w:shd w:val="clear" w:color="auto" w:fill="auto"/>
            <w:vAlign w:val="center"/>
          </w:tcPr>
          <w:p w14:paraId="063EE0DE" w14:textId="54CF33A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13,12</w:t>
            </w:r>
          </w:p>
        </w:tc>
        <w:tc>
          <w:tcPr>
            <w:tcW w:w="1275" w:type="dxa"/>
            <w:tcBorders>
              <w:top w:val="nil"/>
              <w:left w:val="nil"/>
              <w:bottom w:val="single" w:sz="4" w:space="0" w:color="auto"/>
              <w:right w:val="single" w:sz="4" w:space="0" w:color="auto"/>
            </w:tcBorders>
            <w:shd w:val="clear" w:color="auto" w:fill="auto"/>
            <w:vAlign w:val="center"/>
          </w:tcPr>
          <w:p w14:paraId="354560F7" w14:textId="1AA9F68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65,60</w:t>
            </w:r>
          </w:p>
        </w:tc>
      </w:tr>
      <w:tr w:rsidR="00D16FDE" w14:paraId="2EF42B15"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0FAB2D1A" w14:textId="5DCABA9F"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46</w:t>
            </w:r>
          </w:p>
        </w:tc>
        <w:tc>
          <w:tcPr>
            <w:tcW w:w="4841" w:type="dxa"/>
            <w:tcBorders>
              <w:bottom w:val="single" w:sz="4" w:space="0" w:color="000000"/>
              <w:right w:val="single" w:sz="4" w:space="0" w:color="000000"/>
            </w:tcBorders>
            <w:shd w:val="clear" w:color="auto" w:fill="auto"/>
            <w:vAlign w:val="center"/>
          </w:tcPr>
          <w:p w14:paraId="4DB39C9F"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xml:space="preserve">CONJUNTO DE TOMADA SIMPLES 4X2 C/ESPELHO  </w:t>
            </w:r>
          </w:p>
          <w:p w14:paraId="34EDEC27" w14:textId="5490087D"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- 20A, branco.</w:t>
            </w:r>
          </w:p>
        </w:tc>
        <w:tc>
          <w:tcPr>
            <w:tcW w:w="801" w:type="dxa"/>
            <w:tcBorders>
              <w:bottom w:val="single" w:sz="4" w:space="0" w:color="000000"/>
              <w:right w:val="single" w:sz="4" w:space="0" w:color="000000"/>
            </w:tcBorders>
            <w:shd w:val="clear" w:color="auto" w:fill="auto"/>
            <w:vAlign w:val="center"/>
          </w:tcPr>
          <w:p w14:paraId="2689665E" w14:textId="782F4C7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028E198" w14:textId="24C6F12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w:t>
            </w:r>
          </w:p>
        </w:tc>
        <w:tc>
          <w:tcPr>
            <w:tcW w:w="1166" w:type="dxa"/>
            <w:tcBorders>
              <w:top w:val="nil"/>
              <w:left w:val="single" w:sz="4" w:space="0" w:color="auto"/>
              <w:bottom w:val="single" w:sz="4" w:space="0" w:color="auto"/>
              <w:right w:val="single" w:sz="4" w:space="0" w:color="auto"/>
            </w:tcBorders>
            <w:shd w:val="clear" w:color="auto" w:fill="auto"/>
            <w:vAlign w:val="center"/>
          </w:tcPr>
          <w:p w14:paraId="3B633599" w14:textId="2BFD1B8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11,51</w:t>
            </w:r>
          </w:p>
        </w:tc>
        <w:tc>
          <w:tcPr>
            <w:tcW w:w="1275" w:type="dxa"/>
            <w:tcBorders>
              <w:top w:val="nil"/>
              <w:left w:val="nil"/>
              <w:bottom w:val="single" w:sz="4" w:space="0" w:color="auto"/>
              <w:right w:val="single" w:sz="4" w:space="0" w:color="auto"/>
            </w:tcBorders>
            <w:shd w:val="clear" w:color="auto" w:fill="auto"/>
            <w:vAlign w:val="center"/>
          </w:tcPr>
          <w:p w14:paraId="680BFCF5" w14:textId="0564538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57,55</w:t>
            </w:r>
          </w:p>
        </w:tc>
      </w:tr>
      <w:tr w:rsidR="00D16FDE" w14:paraId="00F086F4"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8258391" w14:textId="7E77AA8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47</w:t>
            </w:r>
          </w:p>
        </w:tc>
        <w:tc>
          <w:tcPr>
            <w:tcW w:w="4841" w:type="dxa"/>
            <w:tcBorders>
              <w:bottom w:val="single" w:sz="4" w:space="0" w:color="000000"/>
              <w:right w:val="single" w:sz="4" w:space="0" w:color="000000"/>
            </w:tcBorders>
            <w:shd w:val="clear" w:color="auto" w:fill="auto"/>
            <w:vAlign w:val="center"/>
          </w:tcPr>
          <w:p w14:paraId="6B46A7C5"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MANTA LÍQUIDA IMPERMEABILIZANTE, 20Kg, CINZA</w:t>
            </w:r>
          </w:p>
          <w:p w14:paraId="023541B3" w14:textId="145F964C"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gramStart"/>
            <w:r w:rsidRPr="00D4379E">
              <w:rPr>
                <w:rFonts w:ascii="Calibri" w:hAnsi="Calibri" w:cs="Calibri"/>
                <w:color w:val="000000"/>
                <w:sz w:val="18"/>
                <w:szCs w:val="18"/>
              </w:rPr>
              <w:t>para</w:t>
            </w:r>
            <w:proofErr w:type="gramEnd"/>
            <w:r w:rsidRPr="00D4379E">
              <w:rPr>
                <w:rFonts w:ascii="Calibri" w:hAnsi="Calibri" w:cs="Calibri"/>
                <w:color w:val="000000"/>
                <w:sz w:val="18"/>
                <w:szCs w:val="18"/>
              </w:rPr>
              <w:t> Lajes, Paredes e Pisos e telhados Cor: Cinza/grafite Tipo: Borracha liquida</w:t>
            </w:r>
          </w:p>
        </w:tc>
        <w:tc>
          <w:tcPr>
            <w:tcW w:w="801" w:type="dxa"/>
            <w:tcBorders>
              <w:bottom w:val="single" w:sz="4" w:space="0" w:color="000000"/>
              <w:right w:val="single" w:sz="4" w:space="0" w:color="000000"/>
            </w:tcBorders>
            <w:shd w:val="clear" w:color="auto" w:fill="auto"/>
            <w:vAlign w:val="center"/>
          </w:tcPr>
          <w:p w14:paraId="50261258" w14:textId="05A864E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F9A9B27" w14:textId="7F1F075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493F0833" w14:textId="33C6B57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545,73</w:t>
            </w:r>
          </w:p>
        </w:tc>
        <w:tc>
          <w:tcPr>
            <w:tcW w:w="1275" w:type="dxa"/>
            <w:tcBorders>
              <w:top w:val="nil"/>
              <w:left w:val="nil"/>
              <w:bottom w:val="single" w:sz="4" w:space="0" w:color="auto"/>
              <w:right w:val="single" w:sz="4" w:space="0" w:color="auto"/>
            </w:tcBorders>
            <w:shd w:val="clear" w:color="auto" w:fill="auto"/>
            <w:vAlign w:val="center"/>
          </w:tcPr>
          <w:p w14:paraId="122A6EFC" w14:textId="74E4D60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1.091,46</w:t>
            </w:r>
          </w:p>
        </w:tc>
      </w:tr>
      <w:tr w:rsidR="00D16FDE" w14:paraId="3C120861"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2675E41B" w14:textId="055216B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48</w:t>
            </w:r>
          </w:p>
        </w:tc>
        <w:tc>
          <w:tcPr>
            <w:tcW w:w="4841" w:type="dxa"/>
            <w:tcBorders>
              <w:bottom w:val="single" w:sz="4" w:space="0" w:color="000000"/>
              <w:right w:val="single" w:sz="4" w:space="0" w:color="000000"/>
            </w:tcBorders>
            <w:shd w:val="clear" w:color="auto" w:fill="auto"/>
            <w:vAlign w:val="center"/>
          </w:tcPr>
          <w:p w14:paraId="13BCB2C2" w14:textId="6FAFED05"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ADESIVO SELANTE PU 40 400G</w:t>
            </w:r>
          </w:p>
        </w:tc>
        <w:tc>
          <w:tcPr>
            <w:tcW w:w="801" w:type="dxa"/>
            <w:tcBorders>
              <w:bottom w:val="single" w:sz="4" w:space="0" w:color="000000"/>
              <w:right w:val="single" w:sz="4" w:space="0" w:color="000000"/>
            </w:tcBorders>
            <w:shd w:val="clear" w:color="auto" w:fill="auto"/>
            <w:vAlign w:val="center"/>
          </w:tcPr>
          <w:p w14:paraId="49227E60" w14:textId="4FAD435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4B570C6B" w14:textId="646A6794"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65843771" w14:textId="02DE238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37,41</w:t>
            </w:r>
          </w:p>
        </w:tc>
        <w:tc>
          <w:tcPr>
            <w:tcW w:w="1275" w:type="dxa"/>
            <w:tcBorders>
              <w:top w:val="nil"/>
              <w:left w:val="nil"/>
              <w:bottom w:val="single" w:sz="4" w:space="0" w:color="auto"/>
              <w:right w:val="single" w:sz="4" w:space="0" w:color="auto"/>
            </w:tcBorders>
            <w:shd w:val="clear" w:color="auto" w:fill="auto"/>
            <w:vAlign w:val="center"/>
          </w:tcPr>
          <w:p w14:paraId="1C4FCA56" w14:textId="09F4AE8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74,82</w:t>
            </w:r>
          </w:p>
        </w:tc>
      </w:tr>
      <w:tr w:rsidR="00D16FDE" w14:paraId="7242F09F"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AD8417D" w14:textId="26F4D6C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49</w:t>
            </w:r>
          </w:p>
        </w:tc>
        <w:tc>
          <w:tcPr>
            <w:tcW w:w="4841" w:type="dxa"/>
            <w:tcBorders>
              <w:bottom w:val="single" w:sz="4" w:space="0" w:color="000000"/>
              <w:right w:val="single" w:sz="4" w:space="0" w:color="000000"/>
            </w:tcBorders>
            <w:shd w:val="clear" w:color="auto" w:fill="auto"/>
            <w:vAlign w:val="center"/>
          </w:tcPr>
          <w:p w14:paraId="6A9CBE21"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ALICATE CRIMPADOR RJ45</w:t>
            </w:r>
          </w:p>
          <w:p w14:paraId="7555207D" w14:textId="08A43DF4"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xml:space="preserve">- </w:t>
            </w:r>
            <w:proofErr w:type="gramStart"/>
            <w:r w:rsidRPr="00D4379E">
              <w:rPr>
                <w:rFonts w:ascii="Calibri" w:hAnsi="Calibri" w:cs="Calibri"/>
                <w:sz w:val="18"/>
                <w:szCs w:val="18"/>
              </w:rPr>
              <w:t>medida</w:t>
            </w:r>
            <w:proofErr w:type="gramEnd"/>
            <w:r w:rsidRPr="00D4379E">
              <w:rPr>
                <w:rFonts w:ascii="Calibri" w:hAnsi="Calibri" w:cs="Calibri"/>
                <w:sz w:val="18"/>
                <w:szCs w:val="18"/>
              </w:rPr>
              <w:t xml:space="preserve"> 18 cm, cabo emborrachado, com catraca</w:t>
            </w:r>
          </w:p>
        </w:tc>
        <w:tc>
          <w:tcPr>
            <w:tcW w:w="801" w:type="dxa"/>
            <w:tcBorders>
              <w:bottom w:val="single" w:sz="4" w:space="0" w:color="000000"/>
              <w:right w:val="single" w:sz="4" w:space="0" w:color="000000"/>
            </w:tcBorders>
            <w:shd w:val="clear" w:color="auto" w:fill="auto"/>
            <w:vAlign w:val="center"/>
          </w:tcPr>
          <w:p w14:paraId="5DCC5192" w14:textId="315E25E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262391E" w14:textId="61148F1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0D35D6AB" w14:textId="1F060DD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74,05</w:t>
            </w:r>
          </w:p>
        </w:tc>
        <w:tc>
          <w:tcPr>
            <w:tcW w:w="1275" w:type="dxa"/>
            <w:tcBorders>
              <w:top w:val="nil"/>
              <w:left w:val="nil"/>
              <w:bottom w:val="single" w:sz="4" w:space="0" w:color="auto"/>
              <w:right w:val="single" w:sz="4" w:space="0" w:color="auto"/>
            </w:tcBorders>
            <w:shd w:val="clear" w:color="auto" w:fill="auto"/>
            <w:vAlign w:val="center"/>
          </w:tcPr>
          <w:p w14:paraId="65791C63" w14:textId="0AD849F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74,05</w:t>
            </w:r>
          </w:p>
        </w:tc>
      </w:tr>
      <w:tr w:rsidR="00D16FDE" w14:paraId="5BBCD241"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0D15FF8C" w14:textId="374A77E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50</w:t>
            </w:r>
          </w:p>
        </w:tc>
        <w:tc>
          <w:tcPr>
            <w:tcW w:w="4841" w:type="dxa"/>
            <w:tcBorders>
              <w:bottom w:val="single" w:sz="4" w:space="0" w:color="000000"/>
              <w:right w:val="single" w:sz="4" w:space="0" w:color="000000"/>
            </w:tcBorders>
            <w:shd w:val="clear" w:color="auto" w:fill="auto"/>
            <w:vAlign w:val="center"/>
          </w:tcPr>
          <w:p w14:paraId="32CDFA5E"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CHAVE DE FENDA 1/4 X 6 POLEGADAS</w:t>
            </w:r>
          </w:p>
          <w:p w14:paraId="1FF95409" w14:textId="7D520710"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aco</w:t>
            </w:r>
            <w:proofErr w:type="spellEnd"/>
            <w:proofErr w:type="gramEnd"/>
            <w:r w:rsidRPr="00D4379E">
              <w:rPr>
                <w:rFonts w:ascii="Calibri" w:hAnsi="Calibri" w:cs="Calibri"/>
                <w:color w:val="000000"/>
                <w:sz w:val="18"/>
                <w:szCs w:val="18"/>
              </w:rPr>
              <w:t xml:space="preserve"> cromo </w:t>
            </w:r>
            <w:proofErr w:type="spellStart"/>
            <w:r w:rsidRPr="00D4379E">
              <w:rPr>
                <w:rFonts w:ascii="Calibri" w:hAnsi="Calibri" w:cs="Calibri"/>
                <w:color w:val="000000"/>
                <w:sz w:val="18"/>
                <w:szCs w:val="18"/>
              </w:rPr>
              <w:t>vanadio</w:t>
            </w:r>
            <w:proofErr w:type="spellEnd"/>
            <w:r w:rsidRPr="00D4379E">
              <w:rPr>
                <w:rFonts w:ascii="Calibri" w:hAnsi="Calibri" w:cs="Calibri"/>
                <w:color w:val="000000"/>
                <w:sz w:val="18"/>
                <w:szCs w:val="18"/>
              </w:rPr>
              <w:t>, ponta temperada, com cabo injetado</w:t>
            </w:r>
          </w:p>
        </w:tc>
        <w:tc>
          <w:tcPr>
            <w:tcW w:w="801" w:type="dxa"/>
            <w:tcBorders>
              <w:bottom w:val="single" w:sz="4" w:space="0" w:color="000000"/>
              <w:right w:val="single" w:sz="4" w:space="0" w:color="000000"/>
            </w:tcBorders>
            <w:shd w:val="clear" w:color="auto" w:fill="auto"/>
            <w:vAlign w:val="center"/>
          </w:tcPr>
          <w:p w14:paraId="3B199D42" w14:textId="1A403E7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0B2CB76" w14:textId="6CC1C4D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46344994" w14:textId="464CFCF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29,21</w:t>
            </w:r>
          </w:p>
        </w:tc>
        <w:tc>
          <w:tcPr>
            <w:tcW w:w="1275" w:type="dxa"/>
            <w:tcBorders>
              <w:top w:val="nil"/>
              <w:left w:val="nil"/>
              <w:bottom w:val="single" w:sz="4" w:space="0" w:color="auto"/>
              <w:right w:val="single" w:sz="4" w:space="0" w:color="auto"/>
            </w:tcBorders>
            <w:shd w:val="clear" w:color="auto" w:fill="auto"/>
            <w:vAlign w:val="center"/>
          </w:tcPr>
          <w:p w14:paraId="5EF79931" w14:textId="269B1354"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29,21</w:t>
            </w:r>
          </w:p>
        </w:tc>
      </w:tr>
      <w:tr w:rsidR="00D16FDE" w14:paraId="2A36DEF2"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75DADF34" w14:textId="5C35580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51</w:t>
            </w:r>
          </w:p>
        </w:tc>
        <w:tc>
          <w:tcPr>
            <w:tcW w:w="4841" w:type="dxa"/>
            <w:tcBorders>
              <w:bottom w:val="single" w:sz="4" w:space="0" w:color="000000"/>
              <w:right w:val="single" w:sz="4" w:space="0" w:color="000000"/>
            </w:tcBorders>
            <w:shd w:val="clear" w:color="auto" w:fill="auto"/>
            <w:vAlign w:val="center"/>
          </w:tcPr>
          <w:p w14:paraId="1DB7781E"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CHAVE DE FENDA 1/8 X 4 POLEGADAS</w:t>
            </w:r>
          </w:p>
          <w:p w14:paraId="68B1B4B1" w14:textId="20816998"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aco</w:t>
            </w:r>
            <w:proofErr w:type="spellEnd"/>
            <w:proofErr w:type="gramEnd"/>
            <w:r w:rsidRPr="00D4379E">
              <w:rPr>
                <w:rFonts w:ascii="Calibri" w:hAnsi="Calibri" w:cs="Calibri"/>
                <w:color w:val="000000"/>
                <w:sz w:val="18"/>
                <w:szCs w:val="18"/>
              </w:rPr>
              <w:t xml:space="preserve"> cromo </w:t>
            </w:r>
            <w:proofErr w:type="spellStart"/>
            <w:r w:rsidRPr="00D4379E">
              <w:rPr>
                <w:rFonts w:ascii="Calibri" w:hAnsi="Calibri" w:cs="Calibri"/>
                <w:color w:val="000000"/>
                <w:sz w:val="18"/>
                <w:szCs w:val="18"/>
              </w:rPr>
              <w:t>vanadio</w:t>
            </w:r>
            <w:proofErr w:type="spellEnd"/>
            <w:r w:rsidRPr="00D4379E">
              <w:rPr>
                <w:rFonts w:ascii="Calibri" w:hAnsi="Calibri" w:cs="Calibri"/>
                <w:color w:val="000000"/>
                <w:sz w:val="18"/>
                <w:szCs w:val="18"/>
              </w:rPr>
              <w:t>, ponta temperada, com cabo injetado</w:t>
            </w:r>
          </w:p>
        </w:tc>
        <w:tc>
          <w:tcPr>
            <w:tcW w:w="801" w:type="dxa"/>
            <w:tcBorders>
              <w:bottom w:val="single" w:sz="4" w:space="0" w:color="000000"/>
              <w:right w:val="single" w:sz="4" w:space="0" w:color="000000"/>
            </w:tcBorders>
            <w:shd w:val="clear" w:color="auto" w:fill="auto"/>
            <w:vAlign w:val="center"/>
          </w:tcPr>
          <w:p w14:paraId="046DCC3C" w14:textId="2128FD9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340DCC9" w14:textId="60A9260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6A62CD54" w14:textId="1291921C"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18,85</w:t>
            </w:r>
          </w:p>
        </w:tc>
        <w:tc>
          <w:tcPr>
            <w:tcW w:w="1275" w:type="dxa"/>
            <w:tcBorders>
              <w:top w:val="nil"/>
              <w:left w:val="nil"/>
              <w:bottom w:val="single" w:sz="4" w:space="0" w:color="auto"/>
              <w:right w:val="single" w:sz="4" w:space="0" w:color="auto"/>
            </w:tcBorders>
            <w:shd w:val="clear" w:color="auto" w:fill="auto"/>
            <w:vAlign w:val="center"/>
          </w:tcPr>
          <w:p w14:paraId="6B6C0634" w14:textId="26413BA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18,85</w:t>
            </w:r>
          </w:p>
        </w:tc>
      </w:tr>
      <w:tr w:rsidR="00D16FDE" w14:paraId="4D1BC685"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613ACAE" w14:textId="0ED31A7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52</w:t>
            </w:r>
          </w:p>
        </w:tc>
        <w:tc>
          <w:tcPr>
            <w:tcW w:w="4841" w:type="dxa"/>
            <w:tcBorders>
              <w:bottom w:val="single" w:sz="4" w:space="0" w:color="000000"/>
              <w:right w:val="single" w:sz="4" w:space="0" w:color="000000"/>
            </w:tcBorders>
            <w:shd w:val="clear" w:color="auto" w:fill="auto"/>
            <w:vAlign w:val="center"/>
          </w:tcPr>
          <w:p w14:paraId="3A41A23E"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CHAVE DE FENDA 3/16 X 6 POLEGADAS</w:t>
            </w:r>
          </w:p>
          <w:p w14:paraId="0BD43C9F" w14:textId="1D429AC4"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aco</w:t>
            </w:r>
            <w:proofErr w:type="spellEnd"/>
            <w:proofErr w:type="gramEnd"/>
            <w:r w:rsidRPr="00D4379E">
              <w:rPr>
                <w:rFonts w:ascii="Calibri" w:hAnsi="Calibri" w:cs="Calibri"/>
                <w:color w:val="000000"/>
                <w:sz w:val="18"/>
                <w:szCs w:val="18"/>
              </w:rPr>
              <w:t xml:space="preserve"> cromo </w:t>
            </w:r>
            <w:proofErr w:type="spellStart"/>
            <w:r w:rsidRPr="00D4379E">
              <w:rPr>
                <w:rFonts w:ascii="Calibri" w:hAnsi="Calibri" w:cs="Calibri"/>
                <w:color w:val="000000"/>
                <w:sz w:val="18"/>
                <w:szCs w:val="18"/>
              </w:rPr>
              <w:t>vanadio</w:t>
            </w:r>
            <w:proofErr w:type="spellEnd"/>
            <w:r w:rsidRPr="00D4379E">
              <w:rPr>
                <w:rFonts w:ascii="Calibri" w:hAnsi="Calibri" w:cs="Calibri"/>
                <w:color w:val="000000"/>
                <w:sz w:val="18"/>
                <w:szCs w:val="18"/>
              </w:rPr>
              <w:t>, ponta temperada, com cabo injetado</w:t>
            </w:r>
          </w:p>
        </w:tc>
        <w:tc>
          <w:tcPr>
            <w:tcW w:w="801" w:type="dxa"/>
            <w:tcBorders>
              <w:bottom w:val="single" w:sz="4" w:space="0" w:color="000000"/>
              <w:right w:val="single" w:sz="4" w:space="0" w:color="000000"/>
            </w:tcBorders>
            <w:shd w:val="clear" w:color="auto" w:fill="auto"/>
            <w:vAlign w:val="center"/>
          </w:tcPr>
          <w:p w14:paraId="68265615" w14:textId="65275D5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1C157EB" w14:textId="54249DC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1156A89E" w14:textId="759EF1BE"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21,99</w:t>
            </w:r>
          </w:p>
        </w:tc>
        <w:tc>
          <w:tcPr>
            <w:tcW w:w="1275" w:type="dxa"/>
            <w:tcBorders>
              <w:top w:val="nil"/>
              <w:left w:val="nil"/>
              <w:bottom w:val="single" w:sz="4" w:space="0" w:color="auto"/>
              <w:right w:val="single" w:sz="4" w:space="0" w:color="auto"/>
            </w:tcBorders>
            <w:shd w:val="clear" w:color="auto" w:fill="auto"/>
            <w:vAlign w:val="center"/>
          </w:tcPr>
          <w:p w14:paraId="448F6B7F" w14:textId="2F997F9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21,99</w:t>
            </w:r>
          </w:p>
        </w:tc>
      </w:tr>
      <w:tr w:rsidR="00D16FDE" w14:paraId="774C2438"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D9BBEEC" w14:textId="4A19EF8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53</w:t>
            </w:r>
          </w:p>
        </w:tc>
        <w:tc>
          <w:tcPr>
            <w:tcW w:w="4841" w:type="dxa"/>
            <w:tcBorders>
              <w:bottom w:val="single" w:sz="4" w:space="0" w:color="000000"/>
              <w:right w:val="single" w:sz="4" w:space="0" w:color="000000"/>
            </w:tcBorders>
            <w:shd w:val="clear" w:color="auto" w:fill="auto"/>
            <w:vAlign w:val="center"/>
          </w:tcPr>
          <w:p w14:paraId="72B134EE"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CHAVE PHILLIPS 1/4 X 6 POLEGADAS</w:t>
            </w:r>
          </w:p>
          <w:p w14:paraId="1AF83F13" w14:textId="7F59AE54"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aco</w:t>
            </w:r>
            <w:proofErr w:type="spellEnd"/>
            <w:proofErr w:type="gramEnd"/>
            <w:r w:rsidRPr="00D4379E">
              <w:rPr>
                <w:rFonts w:ascii="Calibri" w:hAnsi="Calibri" w:cs="Calibri"/>
                <w:color w:val="000000"/>
                <w:sz w:val="18"/>
                <w:szCs w:val="18"/>
              </w:rPr>
              <w:t xml:space="preserve"> cromo </w:t>
            </w:r>
            <w:proofErr w:type="spellStart"/>
            <w:r w:rsidRPr="00D4379E">
              <w:rPr>
                <w:rFonts w:ascii="Calibri" w:hAnsi="Calibri" w:cs="Calibri"/>
                <w:color w:val="000000"/>
                <w:sz w:val="18"/>
                <w:szCs w:val="18"/>
              </w:rPr>
              <w:t>vanadio</w:t>
            </w:r>
            <w:proofErr w:type="spellEnd"/>
            <w:r w:rsidRPr="00D4379E">
              <w:rPr>
                <w:rFonts w:ascii="Calibri" w:hAnsi="Calibri" w:cs="Calibri"/>
                <w:color w:val="000000"/>
                <w:sz w:val="18"/>
                <w:szCs w:val="18"/>
              </w:rPr>
              <w:t>, ponta temperada, com cabo injetado</w:t>
            </w:r>
          </w:p>
        </w:tc>
        <w:tc>
          <w:tcPr>
            <w:tcW w:w="801" w:type="dxa"/>
            <w:tcBorders>
              <w:bottom w:val="single" w:sz="4" w:space="0" w:color="000000"/>
              <w:right w:val="single" w:sz="4" w:space="0" w:color="000000"/>
            </w:tcBorders>
            <w:shd w:val="clear" w:color="auto" w:fill="auto"/>
            <w:vAlign w:val="center"/>
          </w:tcPr>
          <w:p w14:paraId="40987F7D" w14:textId="2A5ED381"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355FB21B" w14:textId="1BC4CC5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33408B87" w14:textId="6DAD015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24,35</w:t>
            </w:r>
          </w:p>
        </w:tc>
        <w:tc>
          <w:tcPr>
            <w:tcW w:w="1275" w:type="dxa"/>
            <w:tcBorders>
              <w:top w:val="nil"/>
              <w:left w:val="nil"/>
              <w:bottom w:val="single" w:sz="4" w:space="0" w:color="auto"/>
              <w:right w:val="single" w:sz="4" w:space="0" w:color="auto"/>
            </w:tcBorders>
            <w:shd w:val="clear" w:color="auto" w:fill="auto"/>
            <w:vAlign w:val="center"/>
          </w:tcPr>
          <w:p w14:paraId="4E358C17" w14:textId="2EC046C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24,35</w:t>
            </w:r>
          </w:p>
        </w:tc>
      </w:tr>
      <w:tr w:rsidR="00D16FDE" w14:paraId="6B04C761"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F167EB1" w14:textId="769B14C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54</w:t>
            </w:r>
          </w:p>
        </w:tc>
        <w:tc>
          <w:tcPr>
            <w:tcW w:w="4841" w:type="dxa"/>
            <w:tcBorders>
              <w:bottom w:val="single" w:sz="4" w:space="0" w:color="000000"/>
              <w:right w:val="single" w:sz="4" w:space="0" w:color="000000"/>
            </w:tcBorders>
            <w:shd w:val="clear" w:color="auto" w:fill="auto"/>
            <w:vAlign w:val="center"/>
          </w:tcPr>
          <w:p w14:paraId="5C2BEB8A"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CHAVE PHILLIPS 1/8 X 4 POLEGADAS</w:t>
            </w:r>
          </w:p>
          <w:p w14:paraId="5D071A00" w14:textId="657D0CFD" w:rsidR="00D16FDE" w:rsidRPr="00D4379E" w:rsidRDefault="00D16FDE" w:rsidP="00D16FDE">
            <w:pPr>
              <w:ind w:left="0"/>
              <w:jc w:val="left"/>
              <w:rPr>
                <w:rFonts w:ascii="Calibri" w:hAnsi="Calibri" w:cs="Calibri"/>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sz w:val="18"/>
                <w:szCs w:val="18"/>
              </w:rPr>
              <w:t>aco</w:t>
            </w:r>
            <w:proofErr w:type="spellEnd"/>
            <w:proofErr w:type="gramEnd"/>
            <w:r w:rsidRPr="00D4379E">
              <w:rPr>
                <w:rFonts w:ascii="Calibri" w:hAnsi="Calibri" w:cs="Calibri"/>
                <w:sz w:val="18"/>
                <w:szCs w:val="18"/>
              </w:rPr>
              <w:t xml:space="preserve"> cromo </w:t>
            </w:r>
            <w:proofErr w:type="spellStart"/>
            <w:r w:rsidRPr="00D4379E">
              <w:rPr>
                <w:rFonts w:ascii="Calibri" w:hAnsi="Calibri" w:cs="Calibri"/>
                <w:sz w:val="18"/>
                <w:szCs w:val="18"/>
              </w:rPr>
              <w:t>vanadio</w:t>
            </w:r>
            <w:proofErr w:type="spellEnd"/>
            <w:r w:rsidRPr="00D4379E">
              <w:rPr>
                <w:rFonts w:ascii="Calibri" w:hAnsi="Calibri" w:cs="Calibri"/>
                <w:sz w:val="18"/>
                <w:szCs w:val="18"/>
              </w:rPr>
              <w:t>, ponta temperada, com cabo injetado</w:t>
            </w:r>
          </w:p>
        </w:tc>
        <w:tc>
          <w:tcPr>
            <w:tcW w:w="801" w:type="dxa"/>
            <w:tcBorders>
              <w:bottom w:val="single" w:sz="4" w:space="0" w:color="000000"/>
              <w:right w:val="single" w:sz="4" w:space="0" w:color="000000"/>
            </w:tcBorders>
            <w:shd w:val="clear" w:color="auto" w:fill="auto"/>
            <w:vAlign w:val="center"/>
          </w:tcPr>
          <w:p w14:paraId="747D59B3" w14:textId="5F444A8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07E710DB" w14:textId="67DF9CD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467E5988" w14:textId="2119D94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17,13</w:t>
            </w:r>
          </w:p>
        </w:tc>
        <w:tc>
          <w:tcPr>
            <w:tcW w:w="1275" w:type="dxa"/>
            <w:tcBorders>
              <w:top w:val="nil"/>
              <w:left w:val="nil"/>
              <w:bottom w:val="single" w:sz="4" w:space="0" w:color="auto"/>
              <w:right w:val="single" w:sz="4" w:space="0" w:color="auto"/>
            </w:tcBorders>
            <w:shd w:val="clear" w:color="auto" w:fill="auto"/>
            <w:vAlign w:val="center"/>
          </w:tcPr>
          <w:p w14:paraId="783D842E" w14:textId="21681D5B"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17,13</w:t>
            </w:r>
          </w:p>
        </w:tc>
      </w:tr>
      <w:tr w:rsidR="00D16FDE" w14:paraId="366D21A8"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3161B905" w14:textId="7AB531A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55</w:t>
            </w:r>
          </w:p>
        </w:tc>
        <w:tc>
          <w:tcPr>
            <w:tcW w:w="4841" w:type="dxa"/>
            <w:tcBorders>
              <w:bottom w:val="single" w:sz="4" w:space="0" w:color="000000"/>
              <w:right w:val="single" w:sz="4" w:space="0" w:color="000000"/>
            </w:tcBorders>
            <w:shd w:val="clear" w:color="auto" w:fill="auto"/>
            <w:vAlign w:val="center"/>
          </w:tcPr>
          <w:p w14:paraId="4890C78C" w14:textId="77777777"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CHAVE PHILLIPS 5/16 X 8 POLEGADAS</w:t>
            </w:r>
          </w:p>
          <w:p w14:paraId="0D03B422" w14:textId="666187F8"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w:t>
            </w:r>
            <w:proofErr w:type="spellStart"/>
            <w:proofErr w:type="gramStart"/>
            <w:r w:rsidRPr="00D4379E">
              <w:rPr>
                <w:rFonts w:ascii="Calibri" w:hAnsi="Calibri" w:cs="Calibri"/>
                <w:color w:val="000000"/>
                <w:sz w:val="18"/>
                <w:szCs w:val="18"/>
              </w:rPr>
              <w:t>aco</w:t>
            </w:r>
            <w:proofErr w:type="spellEnd"/>
            <w:proofErr w:type="gramEnd"/>
            <w:r w:rsidRPr="00D4379E">
              <w:rPr>
                <w:rFonts w:ascii="Calibri" w:hAnsi="Calibri" w:cs="Calibri"/>
                <w:color w:val="000000"/>
                <w:sz w:val="18"/>
                <w:szCs w:val="18"/>
              </w:rPr>
              <w:t xml:space="preserve"> cromo </w:t>
            </w:r>
            <w:proofErr w:type="spellStart"/>
            <w:r w:rsidRPr="00D4379E">
              <w:rPr>
                <w:rFonts w:ascii="Calibri" w:hAnsi="Calibri" w:cs="Calibri"/>
                <w:color w:val="000000"/>
                <w:sz w:val="18"/>
                <w:szCs w:val="18"/>
              </w:rPr>
              <w:t>vanadio</w:t>
            </w:r>
            <w:proofErr w:type="spellEnd"/>
            <w:r w:rsidRPr="00D4379E">
              <w:rPr>
                <w:rFonts w:ascii="Calibri" w:hAnsi="Calibri" w:cs="Calibri"/>
                <w:color w:val="000000"/>
                <w:sz w:val="18"/>
                <w:szCs w:val="18"/>
              </w:rPr>
              <w:t>, ponta temperada, com cabo injetado</w:t>
            </w:r>
          </w:p>
        </w:tc>
        <w:tc>
          <w:tcPr>
            <w:tcW w:w="801" w:type="dxa"/>
            <w:tcBorders>
              <w:bottom w:val="single" w:sz="4" w:space="0" w:color="000000"/>
              <w:right w:val="single" w:sz="4" w:space="0" w:color="000000"/>
            </w:tcBorders>
            <w:shd w:val="clear" w:color="auto" w:fill="auto"/>
            <w:vAlign w:val="center"/>
          </w:tcPr>
          <w:p w14:paraId="6222427C" w14:textId="728C5BEA"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75D697C" w14:textId="0890B44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35A49D1A" w14:textId="77B21F5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29,15</w:t>
            </w:r>
          </w:p>
        </w:tc>
        <w:tc>
          <w:tcPr>
            <w:tcW w:w="1275" w:type="dxa"/>
            <w:tcBorders>
              <w:top w:val="nil"/>
              <w:left w:val="nil"/>
              <w:bottom w:val="single" w:sz="4" w:space="0" w:color="auto"/>
              <w:right w:val="single" w:sz="4" w:space="0" w:color="auto"/>
            </w:tcBorders>
            <w:shd w:val="clear" w:color="auto" w:fill="auto"/>
            <w:vAlign w:val="center"/>
          </w:tcPr>
          <w:p w14:paraId="072BCD3C" w14:textId="323AF67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29,15</w:t>
            </w:r>
          </w:p>
        </w:tc>
      </w:tr>
      <w:tr w:rsidR="00D16FDE" w14:paraId="21E870DD"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13B0FFFA" w14:textId="5C72279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56</w:t>
            </w:r>
          </w:p>
        </w:tc>
        <w:tc>
          <w:tcPr>
            <w:tcW w:w="4841" w:type="dxa"/>
            <w:tcBorders>
              <w:bottom w:val="single" w:sz="4" w:space="0" w:color="000000"/>
              <w:right w:val="single" w:sz="4" w:space="0" w:color="000000"/>
            </w:tcBorders>
            <w:shd w:val="clear" w:color="auto" w:fill="auto"/>
            <w:vAlign w:val="center"/>
          </w:tcPr>
          <w:p w14:paraId="0858DA6A" w14:textId="1DD5D35F"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COLHER DE PEDREIRO 7" OVAL CABO DE MADEIRA</w:t>
            </w:r>
          </w:p>
        </w:tc>
        <w:tc>
          <w:tcPr>
            <w:tcW w:w="801" w:type="dxa"/>
            <w:tcBorders>
              <w:bottom w:val="single" w:sz="4" w:space="0" w:color="000000"/>
              <w:right w:val="single" w:sz="4" w:space="0" w:color="000000"/>
            </w:tcBorders>
            <w:shd w:val="clear" w:color="auto" w:fill="auto"/>
            <w:vAlign w:val="center"/>
          </w:tcPr>
          <w:p w14:paraId="53BFB7A6" w14:textId="753D8F3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CF53C69" w14:textId="519CB6FE"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671B7191" w14:textId="0769013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36,14</w:t>
            </w:r>
          </w:p>
        </w:tc>
        <w:tc>
          <w:tcPr>
            <w:tcW w:w="1275" w:type="dxa"/>
            <w:tcBorders>
              <w:top w:val="nil"/>
              <w:left w:val="nil"/>
              <w:bottom w:val="single" w:sz="4" w:space="0" w:color="auto"/>
              <w:right w:val="single" w:sz="4" w:space="0" w:color="auto"/>
            </w:tcBorders>
            <w:shd w:val="clear" w:color="auto" w:fill="auto"/>
            <w:vAlign w:val="center"/>
          </w:tcPr>
          <w:p w14:paraId="22E0B765" w14:textId="1B0DF4DF"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36,14</w:t>
            </w:r>
          </w:p>
        </w:tc>
      </w:tr>
      <w:tr w:rsidR="00D16FDE" w14:paraId="5274B547"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D3E9996" w14:textId="32F0F40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57</w:t>
            </w:r>
          </w:p>
        </w:tc>
        <w:tc>
          <w:tcPr>
            <w:tcW w:w="4841" w:type="dxa"/>
            <w:tcBorders>
              <w:bottom w:val="single" w:sz="4" w:space="0" w:color="000000"/>
              <w:right w:val="single" w:sz="4" w:space="0" w:color="000000"/>
            </w:tcBorders>
            <w:shd w:val="clear" w:color="auto" w:fill="auto"/>
            <w:vAlign w:val="center"/>
          </w:tcPr>
          <w:p w14:paraId="1596FE64" w14:textId="0CF493C6"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DESEMPENADEIRA DE ACO DENTADA 12 X 40CM</w:t>
            </w:r>
          </w:p>
        </w:tc>
        <w:tc>
          <w:tcPr>
            <w:tcW w:w="801" w:type="dxa"/>
            <w:tcBorders>
              <w:bottom w:val="single" w:sz="4" w:space="0" w:color="000000"/>
              <w:right w:val="single" w:sz="4" w:space="0" w:color="000000"/>
            </w:tcBorders>
            <w:shd w:val="clear" w:color="auto" w:fill="auto"/>
            <w:vAlign w:val="center"/>
          </w:tcPr>
          <w:p w14:paraId="5CA9EF35" w14:textId="16F4763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7E4ABCE3" w14:textId="042500E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143D3B3E" w14:textId="6260158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76,36</w:t>
            </w:r>
          </w:p>
        </w:tc>
        <w:tc>
          <w:tcPr>
            <w:tcW w:w="1275" w:type="dxa"/>
            <w:tcBorders>
              <w:top w:val="nil"/>
              <w:left w:val="nil"/>
              <w:bottom w:val="single" w:sz="4" w:space="0" w:color="auto"/>
              <w:right w:val="single" w:sz="4" w:space="0" w:color="auto"/>
            </w:tcBorders>
            <w:shd w:val="clear" w:color="auto" w:fill="auto"/>
            <w:vAlign w:val="center"/>
          </w:tcPr>
          <w:p w14:paraId="0C1666DC" w14:textId="0177C6F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76,36</w:t>
            </w:r>
          </w:p>
        </w:tc>
      </w:tr>
      <w:tr w:rsidR="00D16FDE" w14:paraId="0B5E95E0"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625B36D6" w14:textId="0D38A2D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58</w:t>
            </w:r>
          </w:p>
        </w:tc>
        <w:tc>
          <w:tcPr>
            <w:tcW w:w="4841" w:type="dxa"/>
            <w:tcBorders>
              <w:bottom w:val="single" w:sz="4" w:space="0" w:color="000000"/>
              <w:right w:val="single" w:sz="4" w:space="0" w:color="000000"/>
            </w:tcBorders>
            <w:shd w:val="clear" w:color="auto" w:fill="auto"/>
            <w:vAlign w:val="center"/>
          </w:tcPr>
          <w:p w14:paraId="6053ABF9" w14:textId="6F63C769"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ESPATULA 10CM CABO DE MADEIRA</w:t>
            </w:r>
          </w:p>
        </w:tc>
        <w:tc>
          <w:tcPr>
            <w:tcW w:w="801" w:type="dxa"/>
            <w:tcBorders>
              <w:bottom w:val="single" w:sz="4" w:space="0" w:color="000000"/>
              <w:right w:val="single" w:sz="4" w:space="0" w:color="000000"/>
            </w:tcBorders>
            <w:shd w:val="clear" w:color="auto" w:fill="auto"/>
            <w:vAlign w:val="center"/>
          </w:tcPr>
          <w:p w14:paraId="04F94F72" w14:textId="3BCADAB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6B696FAD" w14:textId="1AA11EA0"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46EE2094" w14:textId="1B26127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24,04</w:t>
            </w:r>
          </w:p>
        </w:tc>
        <w:tc>
          <w:tcPr>
            <w:tcW w:w="1275" w:type="dxa"/>
            <w:tcBorders>
              <w:top w:val="nil"/>
              <w:left w:val="nil"/>
              <w:bottom w:val="single" w:sz="4" w:space="0" w:color="auto"/>
              <w:right w:val="single" w:sz="4" w:space="0" w:color="auto"/>
            </w:tcBorders>
            <w:shd w:val="clear" w:color="auto" w:fill="auto"/>
            <w:vAlign w:val="center"/>
          </w:tcPr>
          <w:p w14:paraId="3864BAC9" w14:textId="6B197F5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24,04</w:t>
            </w:r>
          </w:p>
        </w:tc>
      </w:tr>
      <w:tr w:rsidR="00D16FDE" w14:paraId="398BC126"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6A87895" w14:textId="586A380D"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59</w:t>
            </w:r>
          </w:p>
        </w:tc>
        <w:tc>
          <w:tcPr>
            <w:tcW w:w="4841" w:type="dxa"/>
            <w:tcBorders>
              <w:bottom w:val="single" w:sz="4" w:space="0" w:color="000000"/>
              <w:right w:val="single" w:sz="4" w:space="0" w:color="000000"/>
            </w:tcBorders>
            <w:shd w:val="clear" w:color="auto" w:fill="auto"/>
            <w:vAlign w:val="center"/>
          </w:tcPr>
          <w:p w14:paraId="4826CD89" w14:textId="1F2904F4"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REGUA DE ALUMINIO PARA PEDREIRO 2M</w:t>
            </w:r>
          </w:p>
        </w:tc>
        <w:tc>
          <w:tcPr>
            <w:tcW w:w="801" w:type="dxa"/>
            <w:tcBorders>
              <w:bottom w:val="single" w:sz="4" w:space="0" w:color="000000"/>
              <w:right w:val="single" w:sz="4" w:space="0" w:color="000000"/>
            </w:tcBorders>
            <w:shd w:val="clear" w:color="auto" w:fill="auto"/>
            <w:vAlign w:val="center"/>
          </w:tcPr>
          <w:p w14:paraId="13A7DFB5" w14:textId="7CF0AB0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2A3DDB8D" w14:textId="32209F24"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w:t>
            </w:r>
          </w:p>
        </w:tc>
        <w:tc>
          <w:tcPr>
            <w:tcW w:w="1166" w:type="dxa"/>
            <w:tcBorders>
              <w:top w:val="nil"/>
              <w:left w:val="single" w:sz="4" w:space="0" w:color="auto"/>
              <w:bottom w:val="single" w:sz="4" w:space="0" w:color="auto"/>
              <w:right w:val="single" w:sz="4" w:space="0" w:color="auto"/>
            </w:tcBorders>
            <w:shd w:val="clear" w:color="auto" w:fill="auto"/>
            <w:vAlign w:val="center"/>
          </w:tcPr>
          <w:p w14:paraId="221C7DED" w14:textId="1E9F2AD6"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76,82</w:t>
            </w:r>
          </w:p>
        </w:tc>
        <w:tc>
          <w:tcPr>
            <w:tcW w:w="1275" w:type="dxa"/>
            <w:tcBorders>
              <w:top w:val="nil"/>
              <w:left w:val="nil"/>
              <w:bottom w:val="single" w:sz="4" w:space="0" w:color="auto"/>
              <w:right w:val="single" w:sz="4" w:space="0" w:color="auto"/>
            </w:tcBorders>
            <w:shd w:val="clear" w:color="auto" w:fill="auto"/>
            <w:vAlign w:val="center"/>
          </w:tcPr>
          <w:p w14:paraId="3A17AE70" w14:textId="4C365B75"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76,82</w:t>
            </w:r>
          </w:p>
        </w:tc>
      </w:tr>
      <w:tr w:rsidR="00D16FDE" w14:paraId="0FE6435E"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17DAD11" w14:textId="435439C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60</w:t>
            </w:r>
          </w:p>
        </w:tc>
        <w:tc>
          <w:tcPr>
            <w:tcW w:w="4841" w:type="dxa"/>
            <w:tcBorders>
              <w:bottom w:val="single" w:sz="4" w:space="0" w:color="000000"/>
              <w:right w:val="single" w:sz="4" w:space="0" w:color="000000"/>
            </w:tcBorders>
            <w:shd w:val="clear" w:color="auto" w:fill="auto"/>
            <w:vAlign w:val="center"/>
          </w:tcPr>
          <w:p w14:paraId="0D652BFD" w14:textId="5EDF83ED" w:rsidR="00D16FDE" w:rsidRPr="00D4379E" w:rsidRDefault="00D16FDE" w:rsidP="00D16FDE">
            <w:pPr>
              <w:ind w:left="0"/>
              <w:jc w:val="left"/>
              <w:rPr>
                <w:rFonts w:ascii="Calibri" w:hAnsi="Calibri" w:cs="Calibri"/>
                <w:color w:val="000000"/>
                <w:sz w:val="18"/>
                <w:szCs w:val="18"/>
              </w:rPr>
            </w:pPr>
            <w:r w:rsidRPr="00D4379E">
              <w:rPr>
                <w:rFonts w:ascii="Calibri" w:hAnsi="Calibri" w:cs="Calibri"/>
                <w:color w:val="000000"/>
                <w:sz w:val="18"/>
                <w:szCs w:val="18"/>
              </w:rPr>
              <w:t>CANALETA PVC, BRANCA, LISA, 50MMX20MMX2M, COM FITA</w:t>
            </w:r>
          </w:p>
        </w:tc>
        <w:tc>
          <w:tcPr>
            <w:tcW w:w="801" w:type="dxa"/>
            <w:tcBorders>
              <w:bottom w:val="single" w:sz="4" w:space="0" w:color="000000"/>
              <w:right w:val="single" w:sz="4" w:space="0" w:color="000000"/>
            </w:tcBorders>
            <w:shd w:val="clear" w:color="auto" w:fill="auto"/>
            <w:vAlign w:val="center"/>
          </w:tcPr>
          <w:p w14:paraId="7D552EF8" w14:textId="15FD0D57"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47F7EAC9" w14:textId="36A2D5F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40</w:t>
            </w:r>
          </w:p>
        </w:tc>
        <w:tc>
          <w:tcPr>
            <w:tcW w:w="1166" w:type="dxa"/>
            <w:tcBorders>
              <w:top w:val="nil"/>
              <w:left w:val="single" w:sz="4" w:space="0" w:color="auto"/>
              <w:bottom w:val="single" w:sz="4" w:space="0" w:color="auto"/>
              <w:right w:val="single" w:sz="4" w:space="0" w:color="auto"/>
            </w:tcBorders>
            <w:shd w:val="clear" w:color="auto" w:fill="auto"/>
            <w:vAlign w:val="center"/>
          </w:tcPr>
          <w:p w14:paraId="0CF70341" w14:textId="5B3B11C8"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43,47</w:t>
            </w:r>
          </w:p>
        </w:tc>
        <w:tc>
          <w:tcPr>
            <w:tcW w:w="1275" w:type="dxa"/>
            <w:tcBorders>
              <w:top w:val="nil"/>
              <w:left w:val="nil"/>
              <w:bottom w:val="single" w:sz="4" w:space="0" w:color="auto"/>
              <w:right w:val="single" w:sz="4" w:space="0" w:color="auto"/>
            </w:tcBorders>
            <w:shd w:val="clear" w:color="auto" w:fill="auto"/>
            <w:vAlign w:val="center"/>
          </w:tcPr>
          <w:p w14:paraId="7B448D1B" w14:textId="5C5F87D2"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1.738,80</w:t>
            </w:r>
          </w:p>
        </w:tc>
      </w:tr>
      <w:tr w:rsidR="00D16FDE" w14:paraId="3B5BA780"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0FB318AF" w14:textId="687454C5"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61</w:t>
            </w:r>
          </w:p>
        </w:tc>
        <w:tc>
          <w:tcPr>
            <w:tcW w:w="4841" w:type="dxa"/>
            <w:tcBorders>
              <w:bottom w:val="single" w:sz="4" w:space="0" w:color="000000"/>
              <w:right w:val="single" w:sz="4" w:space="0" w:color="000000"/>
            </w:tcBorders>
            <w:shd w:val="clear" w:color="auto" w:fill="auto"/>
            <w:vAlign w:val="center"/>
          </w:tcPr>
          <w:p w14:paraId="068DA9E2"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GRAMPOS FIXA FIO, CABO COAXIAL 5MM BRANCO</w:t>
            </w:r>
          </w:p>
          <w:p w14:paraId="64C6B981" w14:textId="340D96C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Pacote com 100 unidades. Prego de Aço. Utilizado para fixar cabo 5mm.</w:t>
            </w:r>
          </w:p>
        </w:tc>
        <w:tc>
          <w:tcPr>
            <w:tcW w:w="801" w:type="dxa"/>
            <w:tcBorders>
              <w:bottom w:val="single" w:sz="4" w:space="0" w:color="000000"/>
              <w:right w:val="single" w:sz="4" w:space="0" w:color="000000"/>
            </w:tcBorders>
            <w:shd w:val="clear" w:color="auto" w:fill="auto"/>
            <w:vAlign w:val="center"/>
          </w:tcPr>
          <w:p w14:paraId="36C77217" w14:textId="0161001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PCT</w:t>
            </w:r>
          </w:p>
        </w:tc>
        <w:tc>
          <w:tcPr>
            <w:tcW w:w="580" w:type="dxa"/>
            <w:tcBorders>
              <w:bottom w:val="single" w:sz="4" w:space="0" w:color="000000"/>
              <w:right w:val="single" w:sz="4" w:space="0" w:color="000000"/>
            </w:tcBorders>
            <w:shd w:val="clear" w:color="auto" w:fill="auto"/>
            <w:vAlign w:val="center"/>
          </w:tcPr>
          <w:p w14:paraId="1C70A93C" w14:textId="1FF6ACD6"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2</w:t>
            </w:r>
          </w:p>
        </w:tc>
        <w:tc>
          <w:tcPr>
            <w:tcW w:w="1166" w:type="dxa"/>
            <w:tcBorders>
              <w:top w:val="nil"/>
              <w:left w:val="single" w:sz="4" w:space="0" w:color="auto"/>
              <w:bottom w:val="single" w:sz="4" w:space="0" w:color="auto"/>
              <w:right w:val="single" w:sz="4" w:space="0" w:color="auto"/>
            </w:tcBorders>
            <w:shd w:val="clear" w:color="auto" w:fill="auto"/>
            <w:vAlign w:val="center"/>
          </w:tcPr>
          <w:p w14:paraId="29192436" w14:textId="04260EC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19,56</w:t>
            </w:r>
          </w:p>
        </w:tc>
        <w:tc>
          <w:tcPr>
            <w:tcW w:w="1275" w:type="dxa"/>
            <w:tcBorders>
              <w:top w:val="nil"/>
              <w:left w:val="nil"/>
              <w:bottom w:val="single" w:sz="4" w:space="0" w:color="auto"/>
              <w:right w:val="single" w:sz="4" w:space="0" w:color="auto"/>
            </w:tcBorders>
            <w:shd w:val="clear" w:color="auto" w:fill="auto"/>
            <w:vAlign w:val="center"/>
          </w:tcPr>
          <w:p w14:paraId="448EF50C" w14:textId="57EA67D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39,12</w:t>
            </w:r>
          </w:p>
        </w:tc>
      </w:tr>
      <w:tr w:rsidR="00D16FDE" w14:paraId="71CC5547"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635A0AF" w14:textId="77FA11F9"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62</w:t>
            </w:r>
          </w:p>
        </w:tc>
        <w:tc>
          <w:tcPr>
            <w:tcW w:w="4841" w:type="dxa"/>
            <w:tcBorders>
              <w:bottom w:val="single" w:sz="4" w:space="0" w:color="000000"/>
              <w:right w:val="single" w:sz="4" w:space="0" w:color="000000"/>
            </w:tcBorders>
            <w:shd w:val="clear" w:color="auto" w:fill="auto"/>
            <w:vAlign w:val="center"/>
          </w:tcPr>
          <w:p w14:paraId="08C3B91F" w14:textId="77777777"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FITA DUPLA FACE 24MM X 2M</w:t>
            </w:r>
          </w:p>
          <w:p w14:paraId="1262227C" w14:textId="300C065C"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 xml:space="preserve">- </w:t>
            </w:r>
            <w:proofErr w:type="gramStart"/>
            <w:r w:rsidRPr="00D4379E">
              <w:rPr>
                <w:rFonts w:ascii="Calibri" w:hAnsi="Calibri" w:cs="Calibri"/>
                <w:sz w:val="18"/>
                <w:szCs w:val="18"/>
              </w:rPr>
              <w:t>fixação</w:t>
            </w:r>
            <w:proofErr w:type="gramEnd"/>
            <w:r w:rsidRPr="00D4379E">
              <w:rPr>
                <w:rFonts w:ascii="Calibri" w:hAnsi="Calibri" w:cs="Calibri"/>
                <w:sz w:val="18"/>
                <w:szCs w:val="18"/>
              </w:rPr>
              <w:t xml:space="preserve"> extrema - ambiente externo e interno e suporta objetos com até 5kg</w:t>
            </w:r>
          </w:p>
        </w:tc>
        <w:tc>
          <w:tcPr>
            <w:tcW w:w="801" w:type="dxa"/>
            <w:tcBorders>
              <w:bottom w:val="single" w:sz="4" w:space="0" w:color="000000"/>
              <w:right w:val="single" w:sz="4" w:space="0" w:color="000000"/>
            </w:tcBorders>
            <w:shd w:val="clear" w:color="auto" w:fill="auto"/>
            <w:vAlign w:val="center"/>
          </w:tcPr>
          <w:p w14:paraId="59D19868" w14:textId="1972BB88"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58D0B1CF" w14:textId="2C19F22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59423ED8" w14:textId="4311E26D"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33,06</w:t>
            </w:r>
          </w:p>
        </w:tc>
        <w:tc>
          <w:tcPr>
            <w:tcW w:w="1275" w:type="dxa"/>
            <w:tcBorders>
              <w:top w:val="nil"/>
              <w:left w:val="nil"/>
              <w:bottom w:val="single" w:sz="4" w:space="0" w:color="auto"/>
              <w:right w:val="single" w:sz="4" w:space="0" w:color="auto"/>
            </w:tcBorders>
            <w:shd w:val="clear" w:color="auto" w:fill="auto"/>
            <w:vAlign w:val="center"/>
          </w:tcPr>
          <w:p w14:paraId="5D71CCD8" w14:textId="569E9A2A"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330,60</w:t>
            </w:r>
          </w:p>
        </w:tc>
      </w:tr>
      <w:tr w:rsidR="00D16FDE" w14:paraId="246983CC" w14:textId="77777777" w:rsidTr="00D16FDE">
        <w:trPr>
          <w:trHeight w:val="300"/>
        </w:trPr>
        <w:tc>
          <w:tcPr>
            <w:tcW w:w="479" w:type="dxa"/>
            <w:tcBorders>
              <w:left w:val="double" w:sz="6" w:space="0" w:color="000000"/>
              <w:bottom w:val="single" w:sz="4" w:space="0" w:color="000000"/>
              <w:right w:val="single" w:sz="4" w:space="0" w:color="000000"/>
            </w:tcBorders>
            <w:shd w:val="clear" w:color="auto" w:fill="auto"/>
            <w:vAlign w:val="center"/>
          </w:tcPr>
          <w:p w14:paraId="46F08AB1" w14:textId="76903E5C"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63</w:t>
            </w:r>
          </w:p>
        </w:tc>
        <w:tc>
          <w:tcPr>
            <w:tcW w:w="4841" w:type="dxa"/>
            <w:tcBorders>
              <w:bottom w:val="single" w:sz="4" w:space="0" w:color="000000"/>
              <w:right w:val="single" w:sz="4" w:space="0" w:color="000000"/>
            </w:tcBorders>
            <w:shd w:val="clear" w:color="auto" w:fill="auto"/>
            <w:vAlign w:val="center"/>
          </w:tcPr>
          <w:p w14:paraId="1505728F" w14:textId="37C76B7B" w:rsidR="00D16FDE" w:rsidRPr="00D4379E" w:rsidRDefault="00D16FDE" w:rsidP="00D16FDE">
            <w:pPr>
              <w:ind w:left="0"/>
              <w:jc w:val="left"/>
              <w:rPr>
                <w:rFonts w:ascii="Calibri" w:hAnsi="Calibri" w:cs="Calibri"/>
                <w:sz w:val="18"/>
                <w:szCs w:val="18"/>
              </w:rPr>
            </w:pPr>
            <w:r w:rsidRPr="00D4379E">
              <w:rPr>
                <w:rFonts w:ascii="Calibri" w:hAnsi="Calibri" w:cs="Calibri"/>
                <w:sz w:val="18"/>
                <w:szCs w:val="18"/>
              </w:rPr>
              <w:t>TOMADA DE SOBREPOR 2P+T 10A BRANCA</w:t>
            </w:r>
          </w:p>
        </w:tc>
        <w:tc>
          <w:tcPr>
            <w:tcW w:w="801" w:type="dxa"/>
            <w:tcBorders>
              <w:bottom w:val="single" w:sz="4" w:space="0" w:color="000000"/>
              <w:right w:val="single" w:sz="4" w:space="0" w:color="000000"/>
            </w:tcBorders>
            <w:shd w:val="clear" w:color="auto" w:fill="auto"/>
            <w:vAlign w:val="center"/>
          </w:tcPr>
          <w:p w14:paraId="0D088BA7" w14:textId="23065CFB"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Un</w:t>
            </w:r>
          </w:p>
        </w:tc>
        <w:tc>
          <w:tcPr>
            <w:tcW w:w="580" w:type="dxa"/>
            <w:tcBorders>
              <w:bottom w:val="single" w:sz="4" w:space="0" w:color="000000"/>
              <w:right w:val="single" w:sz="4" w:space="0" w:color="000000"/>
            </w:tcBorders>
            <w:shd w:val="clear" w:color="auto" w:fill="auto"/>
            <w:vAlign w:val="center"/>
          </w:tcPr>
          <w:p w14:paraId="1BE245E2" w14:textId="2296D533" w:rsid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10</w:t>
            </w:r>
          </w:p>
        </w:tc>
        <w:tc>
          <w:tcPr>
            <w:tcW w:w="1166" w:type="dxa"/>
            <w:tcBorders>
              <w:top w:val="nil"/>
              <w:left w:val="single" w:sz="4" w:space="0" w:color="auto"/>
              <w:bottom w:val="single" w:sz="4" w:space="0" w:color="auto"/>
              <w:right w:val="single" w:sz="4" w:space="0" w:color="auto"/>
            </w:tcBorders>
            <w:shd w:val="clear" w:color="auto" w:fill="auto"/>
            <w:vAlign w:val="center"/>
          </w:tcPr>
          <w:p w14:paraId="529FBC21" w14:textId="20284C49"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11,48</w:t>
            </w:r>
          </w:p>
        </w:tc>
        <w:tc>
          <w:tcPr>
            <w:tcW w:w="1275" w:type="dxa"/>
            <w:tcBorders>
              <w:top w:val="nil"/>
              <w:left w:val="nil"/>
              <w:bottom w:val="single" w:sz="4" w:space="0" w:color="auto"/>
              <w:right w:val="single" w:sz="4" w:space="0" w:color="auto"/>
            </w:tcBorders>
            <w:shd w:val="clear" w:color="auto" w:fill="auto"/>
            <w:vAlign w:val="center"/>
          </w:tcPr>
          <w:p w14:paraId="55010D56" w14:textId="1D8D2F27" w:rsidR="00D16FDE" w:rsidRPr="00D16FDE" w:rsidRDefault="00D16FDE"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Pr="00D16FDE">
              <w:rPr>
                <w:rFonts w:ascii="Calibri" w:hAnsi="Calibri" w:cs="Calibri"/>
                <w:color w:val="000000"/>
                <w:sz w:val="18"/>
                <w:szCs w:val="18"/>
              </w:rPr>
              <w:t xml:space="preserve">   114,80</w:t>
            </w:r>
          </w:p>
        </w:tc>
      </w:tr>
      <w:tr w:rsidR="001979E5" w14:paraId="5FE2A00D" w14:textId="77777777" w:rsidTr="00D16FDE">
        <w:trPr>
          <w:trHeight w:val="315"/>
        </w:trPr>
        <w:tc>
          <w:tcPr>
            <w:tcW w:w="479" w:type="dxa"/>
            <w:tcBorders>
              <w:left w:val="double" w:sz="6" w:space="0" w:color="000000"/>
              <w:bottom w:val="double" w:sz="6" w:space="0" w:color="000000"/>
              <w:right w:val="single" w:sz="4" w:space="0" w:color="000000"/>
            </w:tcBorders>
            <w:shd w:val="clear" w:color="auto" w:fill="B8CCE4"/>
            <w:vAlign w:val="center"/>
          </w:tcPr>
          <w:p w14:paraId="0C0D4C77" w14:textId="77777777" w:rsidR="001979E5" w:rsidRDefault="007D709C">
            <w:pPr>
              <w:ind w:left="0"/>
              <w:jc w:val="center"/>
              <w:rPr>
                <w:rFonts w:ascii="Calibri" w:hAnsi="Calibri" w:cs="Calibri"/>
                <w:color w:val="000000"/>
                <w:sz w:val="18"/>
                <w:szCs w:val="18"/>
              </w:rPr>
            </w:pPr>
            <w:r>
              <w:rPr>
                <w:rFonts w:ascii="Calibri" w:hAnsi="Calibri" w:cs="Calibri"/>
                <w:color w:val="000000"/>
                <w:sz w:val="18"/>
                <w:szCs w:val="18"/>
              </w:rPr>
              <w:t> </w:t>
            </w:r>
          </w:p>
        </w:tc>
        <w:tc>
          <w:tcPr>
            <w:tcW w:w="4841" w:type="dxa"/>
            <w:tcBorders>
              <w:bottom w:val="double" w:sz="6" w:space="0" w:color="000000"/>
              <w:right w:val="single" w:sz="4" w:space="0" w:color="000000"/>
            </w:tcBorders>
            <w:shd w:val="clear" w:color="auto" w:fill="B8CCE4"/>
            <w:vAlign w:val="center"/>
          </w:tcPr>
          <w:p w14:paraId="753B31BE" w14:textId="77777777" w:rsidR="001979E5" w:rsidRDefault="007D709C">
            <w:pPr>
              <w:ind w:left="0"/>
              <w:jc w:val="left"/>
              <w:rPr>
                <w:rFonts w:ascii="Calibri" w:hAnsi="Calibri" w:cs="Calibri"/>
                <w:color w:val="000000"/>
                <w:sz w:val="18"/>
                <w:szCs w:val="18"/>
              </w:rPr>
            </w:pPr>
            <w:r>
              <w:rPr>
                <w:rFonts w:ascii="Calibri" w:hAnsi="Calibri" w:cs="Calibri"/>
                <w:color w:val="000000"/>
                <w:sz w:val="18"/>
                <w:szCs w:val="18"/>
              </w:rPr>
              <w:t> </w:t>
            </w:r>
          </w:p>
        </w:tc>
        <w:tc>
          <w:tcPr>
            <w:tcW w:w="801" w:type="dxa"/>
            <w:tcBorders>
              <w:bottom w:val="double" w:sz="6" w:space="0" w:color="000000"/>
              <w:right w:val="single" w:sz="4" w:space="0" w:color="000000"/>
            </w:tcBorders>
            <w:shd w:val="clear" w:color="auto" w:fill="B8CCE4"/>
            <w:vAlign w:val="center"/>
          </w:tcPr>
          <w:p w14:paraId="7AF02EEB" w14:textId="77777777" w:rsidR="001979E5" w:rsidRDefault="007D709C">
            <w:pPr>
              <w:ind w:left="0"/>
              <w:jc w:val="center"/>
              <w:rPr>
                <w:rFonts w:ascii="Calibri" w:hAnsi="Calibri" w:cs="Calibri"/>
                <w:color w:val="000000"/>
                <w:sz w:val="18"/>
                <w:szCs w:val="18"/>
              </w:rPr>
            </w:pPr>
            <w:r>
              <w:rPr>
                <w:rFonts w:ascii="Calibri" w:hAnsi="Calibri" w:cs="Calibri"/>
                <w:color w:val="000000"/>
                <w:sz w:val="18"/>
                <w:szCs w:val="18"/>
              </w:rPr>
              <w:t> </w:t>
            </w:r>
          </w:p>
        </w:tc>
        <w:tc>
          <w:tcPr>
            <w:tcW w:w="580" w:type="dxa"/>
            <w:tcBorders>
              <w:bottom w:val="double" w:sz="6" w:space="0" w:color="000000"/>
              <w:right w:val="single" w:sz="4" w:space="0" w:color="000000"/>
            </w:tcBorders>
            <w:shd w:val="clear" w:color="auto" w:fill="B8CCE4"/>
            <w:vAlign w:val="center"/>
          </w:tcPr>
          <w:p w14:paraId="6B44F8F6" w14:textId="77777777" w:rsidR="001979E5" w:rsidRDefault="007D709C">
            <w:pPr>
              <w:ind w:left="0"/>
              <w:jc w:val="center"/>
              <w:rPr>
                <w:rFonts w:ascii="Calibri" w:hAnsi="Calibri" w:cs="Calibri"/>
                <w:color w:val="000000"/>
                <w:sz w:val="18"/>
                <w:szCs w:val="18"/>
              </w:rPr>
            </w:pPr>
            <w:r>
              <w:rPr>
                <w:rFonts w:ascii="Calibri" w:hAnsi="Calibri" w:cs="Calibri"/>
                <w:color w:val="000000"/>
                <w:sz w:val="18"/>
                <w:szCs w:val="18"/>
              </w:rPr>
              <w:t> </w:t>
            </w:r>
          </w:p>
        </w:tc>
        <w:tc>
          <w:tcPr>
            <w:tcW w:w="1166" w:type="dxa"/>
            <w:tcBorders>
              <w:bottom w:val="double" w:sz="6" w:space="0" w:color="000000"/>
              <w:right w:val="single" w:sz="4" w:space="0" w:color="000000"/>
            </w:tcBorders>
            <w:shd w:val="clear" w:color="auto" w:fill="B8CCE4"/>
            <w:vAlign w:val="center"/>
          </w:tcPr>
          <w:p w14:paraId="500FDE7E" w14:textId="77777777" w:rsidR="001979E5" w:rsidRDefault="007D709C">
            <w:pPr>
              <w:ind w:left="0"/>
              <w:jc w:val="center"/>
              <w:rPr>
                <w:rFonts w:ascii="Calibri" w:hAnsi="Calibri" w:cs="Calibri"/>
                <w:color w:val="000000"/>
                <w:sz w:val="18"/>
                <w:szCs w:val="18"/>
              </w:rPr>
            </w:pPr>
            <w:r>
              <w:rPr>
                <w:rFonts w:ascii="Calibri" w:hAnsi="Calibri" w:cs="Calibri"/>
                <w:color w:val="000000"/>
                <w:sz w:val="18"/>
                <w:szCs w:val="18"/>
              </w:rPr>
              <w:t>TOTAL</w:t>
            </w:r>
          </w:p>
        </w:tc>
        <w:tc>
          <w:tcPr>
            <w:tcW w:w="1275" w:type="dxa"/>
            <w:tcBorders>
              <w:bottom w:val="double" w:sz="6" w:space="0" w:color="000000"/>
              <w:right w:val="double" w:sz="6" w:space="0" w:color="000000"/>
            </w:tcBorders>
            <w:shd w:val="clear" w:color="auto" w:fill="B8CCE4"/>
            <w:vAlign w:val="center"/>
          </w:tcPr>
          <w:p w14:paraId="0BD75B9F" w14:textId="304E2D87" w:rsidR="001979E5" w:rsidRDefault="007D709C" w:rsidP="00D16FDE">
            <w:pPr>
              <w:ind w:left="0"/>
              <w:jc w:val="center"/>
              <w:rPr>
                <w:rFonts w:ascii="Calibri" w:hAnsi="Calibri" w:cs="Calibri"/>
                <w:color w:val="000000"/>
                <w:sz w:val="18"/>
                <w:szCs w:val="18"/>
              </w:rPr>
            </w:pPr>
            <w:r>
              <w:rPr>
                <w:rFonts w:ascii="Calibri" w:hAnsi="Calibri" w:cs="Calibri"/>
                <w:color w:val="000000"/>
                <w:sz w:val="18"/>
                <w:szCs w:val="18"/>
              </w:rPr>
              <w:t xml:space="preserve">R$ </w:t>
            </w:r>
            <w:r w:rsidR="00D16FDE">
              <w:rPr>
                <w:rFonts w:ascii="Calibri" w:hAnsi="Calibri" w:cs="Calibri"/>
                <w:color w:val="000000"/>
                <w:sz w:val="18"/>
                <w:szCs w:val="18"/>
              </w:rPr>
              <w:t>39</w:t>
            </w:r>
            <w:r>
              <w:rPr>
                <w:rFonts w:ascii="Calibri" w:hAnsi="Calibri" w:cs="Calibri"/>
                <w:color w:val="000000"/>
                <w:sz w:val="18"/>
                <w:szCs w:val="18"/>
              </w:rPr>
              <w:t>.</w:t>
            </w:r>
            <w:r w:rsidR="00187F7E">
              <w:rPr>
                <w:rFonts w:ascii="Calibri" w:hAnsi="Calibri" w:cs="Calibri"/>
                <w:color w:val="000000"/>
                <w:sz w:val="18"/>
                <w:szCs w:val="18"/>
              </w:rPr>
              <w:t>473</w:t>
            </w:r>
            <w:bookmarkStart w:id="1" w:name="_GoBack"/>
            <w:bookmarkEnd w:id="1"/>
            <w:r>
              <w:rPr>
                <w:rFonts w:ascii="Calibri" w:hAnsi="Calibri" w:cs="Calibri"/>
                <w:color w:val="000000"/>
                <w:sz w:val="18"/>
                <w:szCs w:val="18"/>
              </w:rPr>
              <w:t>,</w:t>
            </w:r>
            <w:bookmarkStart w:id="2" w:name="_Hlk163469896"/>
            <w:bookmarkEnd w:id="2"/>
            <w:r w:rsidR="00D16FDE">
              <w:rPr>
                <w:rFonts w:ascii="Calibri" w:hAnsi="Calibri" w:cs="Calibri"/>
                <w:color w:val="000000"/>
                <w:sz w:val="18"/>
                <w:szCs w:val="18"/>
              </w:rPr>
              <w:t>73</w:t>
            </w:r>
          </w:p>
        </w:tc>
      </w:tr>
    </w:tbl>
    <w:p w14:paraId="142302E5" w14:textId="2F32BC7B" w:rsidR="001979E5" w:rsidRPr="00CF5B15" w:rsidRDefault="007D709C">
      <w:pPr>
        <w:pStyle w:val="Ttulo2"/>
      </w:pPr>
      <w:r w:rsidRPr="00CF5B15">
        <w:t xml:space="preserve">O custo estimado total da contratação é de R$ </w:t>
      </w:r>
      <w:r w:rsidR="00D16FDE" w:rsidRPr="00CF5B15">
        <w:t>39</w:t>
      </w:r>
      <w:r w:rsidRPr="00CF5B15">
        <w:t>.</w:t>
      </w:r>
      <w:r w:rsidR="00D16FDE" w:rsidRPr="00CF5B15">
        <w:t>473</w:t>
      </w:r>
      <w:r w:rsidRPr="00CF5B15">
        <w:t>,</w:t>
      </w:r>
      <w:r w:rsidR="00D16FDE" w:rsidRPr="00CF5B15">
        <w:t>73</w:t>
      </w:r>
      <w:r w:rsidRPr="00CF5B15">
        <w:t xml:space="preserve"> (</w:t>
      </w:r>
      <w:r w:rsidR="00D16FDE" w:rsidRPr="00CF5B15">
        <w:t>trinta e nove mil, quatrocentos e setenta e três reais e setenta e três centavos</w:t>
      </w:r>
      <w:r w:rsidRPr="00CF5B15">
        <w:t>), conforme custos unitários apresentados pela Pesquisa de Preços.</w:t>
      </w:r>
    </w:p>
    <w:p w14:paraId="1B4DDD5B" w14:textId="1314E9BD" w:rsidR="001979E5" w:rsidRDefault="007D709C">
      <w:pPr>
        <w:pStyle w:val="Ttulo1"/>
      </w:pPr>
      <w:r>
        <w:t>FUNDAMENTAÇÃO E DESCRIÇÃO DA NECESSIDADE DA CONTRATAÇÃO</w:t>
      </w:r>
    </w:p>
    <w:p w14:paraId="1531B6D7" w14:textId="5F74A2F0" w:rsidR="001979E5" w:rsidRDefault="007D709C">
      <w:pPr>
        <w:pStyle w:val="Ttulo2"/>
      </w:pPr>
      <w:r>
        <w:t>Este termo de referência foi elaborado considerando os Estudos Preliminares constantes do processo administrativo nº 0</w:t>
      </w:r>
      <w:r w:rsidR="009B76ED">
        <w:t>09</w:t>
      </w:r>
      <w:r>
        <w:t>/202</w:t>
      </w:r>
      <w:r w:rsidR="009B76ED">
        <w:t>5</w:t>
      </w:r>
      <w:r>
        <w:t>, da Câmara Municipal de Embu-Guaçu.</w:t>
      </w:r>
    </w:p>
    <w:p w14:paraId="7068D055" w14:textId="469EACA5" w:rsidR="001979E5" w:rsidRDefault="009B76ED">
      <w:pPr>
        <w:pStyle w:val="Ttulo2"/>
      </w:pPr>
      <w:r>
        <w:t xml:space="preserve">A Câmara Municipal de Embu-Guaçu identifica a necessidade de adquirir materiais e equipamentos de manutenção predial para garantir o funcionamento adequado e seguro de suas dependências. Os itens solicitados abrangem um conjunto essencial para a realização de reparos, melhorias e preservação da instalação físicas, </w:t>
      </w:r>
      <w:r>
        <w:lastRenderedPageBreak/>
        <w:t>promovendo condições satisfatórias para o trabalho legislativo e o atendimento ao público.</w:t>
      </w:r>
    </w:p>
    <w:p w14:paraId="79DA9ECE" w14:textId="0848D2B9" w:rsidR="009B76ED" w:rsidRDefault="009B76ED">
      <w:pPr>
        <w:pStyle w:val="Ttulo2"/>
      </w:pPr>
      <w:r>
        <w:t>Entre os materiais requeridos estão ferramentas, produtos de acabamento e outros acessórios indispensáveis para a execução de manutenção preventiva e corretiva. A aquisição desses equipamentos visa atender demandas emergentes e garantir que as condições estruturais da Câmara Municipal sejam preservadas, evitando interrupções nas atividades e assegurando a segurança de servidores e cidadãos que frequentam o local.</w:t>
      </w:r>
    </w:p>
    <w:p w14:paraId="6CD59512" w14:textId="432E4069" w:rsidR="009B76ED" w:rsidRDefault="009B76ED">
      <w:pPr>
        <w:pStyle w:val="Ttulo2"/>
      </w:pPr>
      <w:r>
        <w:t>Além disso, a Câmara enfatiza que este processo de aquisição tem o objetivo de otimizar os recursos disponíveis, buscando atender de forma eficiente às exigências de manutenção predial. Com isso, pretende-se não apenas suprir as necessidades atuais, mas também antecipar soluções para eventuais problemas futuros, promovendo um ambiente funcional e apropriado para as atividades legislativas e administrativas. A execução dessa aquisição reflete o compromisso da Câmara com a eficiência e a qualidade dos serviços públicos prestados à comunidade.</w:t>
      </w:r>
    </w:p>
    <w:p w14:paraId="000D504F" w14:textId="5648E178" w:rsidR="001979E5" w:rsidRDefault="007D709C">
      <w:pPr>
        <w:pStyle w:val="Ttulo2"/>
      </w:pPr>
      <w:r>
        <w:t>O objeto da contratação está previsto no Plano de Contratações Anual 202</w:t>
      </w:r>
      <w:r w:rsidR="009B76ED">
        <w:t>5</w:t>
      </w:r>
      <w:r>
        <w:t>, publicado no Portal da Câmara Municipal de Embu-Guaçu: www.embuguacu.sp.leg.br</w:t>
      </w:r>
    </w:p>
    <w:p w14:paraId="19CE8AE4" w14:textId="77777777" w:rsidR="001979E5" w:rsidRDefault="007D709C">
      <w:pPr>
        <w:pStyle w:val="Ttulo1"/>
      </w:pPr>
      <w:r>
        <w:t>DESCRIÇÃO DA SOLUÇÃO</w:t>
      </w:r>
    </w:p>
    <w:p w14:paraId="29557F2B" w14:textId="176CF625" w:rsidR="001979E5" w:rsidRPr="00363687" w:rsidRDefault="00363687">
      <w:pPr>
        <w:pStyle w:val="Ttulo2"/>
        <w:rPr>
          <w:b/>
          <w:caps/>
        </w:rPr>
      </w:pPr>
      <w:r>
        <w:t xml:space="preserve">A solução mais adequada para atender aos interesses da Câmara Municipal de Embu-Guaçu, consiste na contratação de empresa especializada no fornecimento de materiais e equipamentos de manutenção predial, </w:t>
      </w:r>
      <w:r w:rsidRPr="004E6844">
        <w:t>de forma parcelada. Essa contratação será realizada conforme as condições,</w:t>
      </w:r>
      <w:r>
        <w:t xml:space="preserve"> quantidades, exigências e estimativas previamente estabelecidas neste documento.</w:t>
      </w:r>
    </w:p>
    <w:p w14:paraId="4FFC5D87" w14:textId="77777777" w:rsidR="001979E5" w:rsidRDefault="007D709C">
      <w:pPr>
        <w:pStyle w:val="Ttulo1"/>
      </w:pPr>
      <w:r>
        <w:t>Sustentabilidade</w:t>
      </w:r>
    </w:p>
    <w:p w14:paraId="1F9CD3C5" w14:textId="77777777" w:rsidR="001979E5" w:rsidRDefault="007D709C">
      <w:pPr>
        <w:pStyle w:val="Ttulo2"/>
      </w:pPr>
      <w:r>
        <w:t>Além dos critérios de sustentabilidade eventualmente inseridos na descrição do objeto, devem ser atendidos os seguintes requisitos, que se baseiam no Guia Nacional de Contratações Sustentáveis:</w:t>
      </w:r>
    </w:p>
    <w:p w14:paraId="5E74EA3B" w14:textId="77777777" w:rsidR="001979E5" w:rsidRDefault="007D709C">
      <w:pPr>
        <w:pStyle w:val="Ttulo2"/>
      </w:pPr>
      <w:r>
        <w:t>Os bens ofertados pela licitante vencedora deverão, em todas as fases do processo licitatório e da execução contratual, pautar-se sempre no uso racional de recursos e materiais, de forma a evitar e prevenir o desperdício de insumos e materiais consumidos.</w:t>
      </w:r>
    </w:p>
    <w:p w14:paraId="464AC614" w14:textId="77777777" w:rsidR="001979E5" w:rsidRDefault="007D709C">
      <w:pPr>
        <w:pStyle w:val="Ttulo2"/>
        <w:rPr>
          <w:b/>
          <w:caps/>
        </w:rPr>
      </w:pPr>
      <w:r>
        <w:t>Promover a destinação final ambientalmente adequada, sempre que a legislação assim o exigir, como nos casos de pneus, pilhas e baterias, plástico, embalagens e etc.</w:t>
      </w:r>
    </w:p>
    <w:p w14:paraId="3D9DD5A4" w14:textId="77777777" w:rsidR="001979E5" w:rsidRDefault="007D709C">
      <w:pPr>
        <w:pStyle w:val="Ttulo1"/>
      </w:pPr>
      <w:r>
        <w:t>EXIGÊNCIA DE AMOSTRA</w:t>
      </w:r>
    </w:p>
    <w:p w14:paraId="6B19CF64" w14:textId="77777777" w:rsidR="001979E5" w:rsidRDefault="007D709C">
      <w:pPr>
        <w:pStyle w:val="Ttulo2"/>
      </w:pPr>
      <w:r>
        <w:t>Não serão exigidas amostras dos produtos.</w:t>
      </w:r>
    </w:p>
    <w:p w14:paraId="58360EDC" w14:textId="77777777" w:rsidR="001979E5" w:rsidRDefault="007D709C">
      <w:pPr>
        <w:pStyle w:val="Ttulo1"/>
      </w:pPr>
      <w:r>
        <w:t>Subcontratação</w:t>
      </w:r>
    </w:p>
    <w:p w14:paraId="2CE4FE8A" w14:textId="77777777" w:rsidR="001979E5" w:rsidRDefault="007D709C">
      <w:pPr>
        <w:pStyle w:val="Ttulo2"/>
        <w:ind w:left="567"/>
      </w:pPr>
      <w:r>
        <w:t>Não é admitida a subcontratação do objeto contratual.</w:t>
      </w:r>
    </w:p>
    <w:p w14:paraId="6805CE32" w14:textId="77777777" w:rsidR="001979E5" w:rsidRDefault="007D709C">
      <w:pPr>
        <w:pStyle w:val="Ttulo1"/>
      </w:pPr>
      <w:r>
        <w:t>Garantia da contratação</w:t>
      </w:r>
    </w:p>
    <w:p w14:paraId="41C43ABE" w14:textId="77777777" w:rsidR="001979E5" w:rsidRDefault="007D709C">
      <w:pPr>
        <w:pStyle w:val="Ttulo2"/>
        <w:ind w:left="567"/>
      </w:pPr>
      <w:r>
        <w:t>Não será exigida a prestação de garantia de execução para celebrar a contratação decorrente deste certame licitatório.</w:t>
      </w:r>
    </w:p>
    <w:p w14:paraId="200E580D" w14:textId="77777777" w:rsidR="001979E5" w:rsidRDefault="007D709C">
      <w:pPr>
        <w:pStyle w:val="Ttulo1"/>
      </w:pPr>
      <w:r>
        <w:t>MODELO DE EXECUÇÃO DO OBJETO</w:t>
      </w:r>
    </w:p>
    <w:p w14:paraId="6154BA12" w14:textId="77777777" w:rsidR="001979E5" w:rsidRDefault="007D709C">
      <w:pPr>
        <w:pStyle w:val="Ttulo2"/>
        <w:ind w:left="567"/>
        <w:rPr>
          <w:b/>
          <w:bCs/>
        </w:rPr>
      </w:pPr>
      <w:r>
        <w:rPr>
          <w:b/>
          <w:bCs/>
        </w:rPr>
        <w:t>CONDIÇÕES DE ENTREGA</w:t>
      </w:r>
    </w:p>
    <w:p w14:paraId="0A732C18" w14:textId="301928E2" w:rsidR="001979E5" w:rsidRDefault="007D709C">
      <w:pPr>
        <w:pStyle w:val="Ttulo2"/>
      </w:pPr>
      <w:r>
        <w:t>A contratada deverá entregar o material, no prazo de 1</w:t>
      </w:r>
      <w:r w:rsidR="007D416C">
        <w:t>5</w:t>
      </w:r>
      <w:r>
        <w:t xml:space="preserve"> (</w:t>
      </w:r>
      <w:r w:rsidR="007D416C">
        <w:t>quinze</w:t>
      </w:r>
      <w:r>
        <w:t>) dias corridos, quando da solicitação da Contratante, em remess</w:t>
      </w:r>
      <w:r w:rsidR="00356A55">
        <w:t xml:space="preserve">a ou </w:t>
      </w:r>
      <w:r>
        <w:t>conforme necessidade da Câmara, em horário comercial, de 8 às 11 horas e de 13 às 16 horas, nos seguintes endereços:</w:t>
      </w:r>
    </w:p>
    <w:p w14:paraId="7F6F493D" w14:textId="77777777" w:rsidR="001979E5" w:rsidRDefault="007D709C">
      <w:pPr>
        <w:pStyle w:val="Ttulo3"/>
        <w:rPr>
          <w:sz w:val="24"/>
          <w:szCs w:val="24"/>
        </w:rPr>
      </w:pPr>
      <w:r>
        <w:rPr>
          <w:sz w:val="24"/>
          <w:szCs w:val="24"/>
        </w:rPr>
        <w:t xml:space="preserve"> Prédio sede da Câmara Municipal de Embu-Guaçu - Rua Emília Pires, 135, Centro, Embu-Guaçu, SP, CEP 06900-130;</w:t>
      </w:r>
    </w:p>
    <w:p w14:paraId="6B59B606" w14:textId="77777777" w:rsidR="001979E5" w:rsidRDefault="007D709C">
      <w:pPr>
        <w:pStyle w:val="Ttulo3"/>
      </w:pPr>
      <w:r>
        <w:rPr>
          <w:sz w:val="24"/>
          <w:szCs w:val="24"/>
        </w:rPr>
        <w:t xml:space="preserve"> Prédio dos Gabinetes - Rua Coronel Luiz Tenório de Brito, 752, 2º Andar, Centro, Embu-Guaçu, SP, CEP 06900-095</w:t>
      </w:r>
      <w:r>
        <w:t>.</w:t>
      </w:r>
    </w:p>
    <w:p w14:paraId="6BA8F099" w14:textId="77777777" w:rsidR="001979E5" w:rsidRDefault="007D709C">
      <w:pPr>
        <w:pStyle w:val="Ttulo2"/>
      </w:pPr>
      <w:r>
        <w:t>A contratada deverá assumir a responsabilidade por todas as providências e obrigações estabelecidas na legislação específica sobre a qualidade e especificação dos materiais que serão entregues.</w:t>
      </w:r>
    </w:p>
    <w:p w14:paraId="4B23177D" w14:textId="3E60A0FE" w:rsidR="001979E5" w:rsidRDefault="007D709C">
      <w:pPr>
        <w:pStyle w:val="Ttulo2"/>
      </w:pPr>
      <w:r>
        <w:t>O prazo de entrega dos bens é de 1</w:t>
      </w:r>
      <w:r w:rsidR="007D416C">
        <w:t>5</w:t>
      </w:r>
      <w:r>
        <w:t xml:space="preserve"> (</w:t>
      </w:r>
      <w:r w:rsidR="007D416C">
        <w:t>quinze</w:t>
      </w:r>
      <w:r>
        <w:t>) dias corridos, contados da emissão do pedido de remessa.</w:t>
      </w:r>
    </w:p>
    <w:p w14:paraId="1C4904A2" w14:textId="39EEFBB1" w:rsidR="001979E5" w:rsidRDefault="007D709C">
      <w:pPr>
        <w:pStyle w:val="Ttulo2"/>
      </w:pPr>
      <w:r>
        <w:t xml:space="preserve">Caso não seja possível a entrega na data assinalada, a empresa deverá comunicar as razões </w:t>
      </w:r>
      <w:r w:rsidRPr="00CA1D6A">
        <w:t xml:space="preserve">respectivas com pelo menos </w:t>
      </w:r>
      <w:r w:rsidR="00CA1D6A" w:rsidRPr="00CA1D6A">
        <w:t>1</w:t>
      </w:r>
      <w:r w:rsidRPr="00CA1D6A">
        <w:t xml:space="preserve"> (</w:t>
      </w:r>
      <w:r w:rsidR="00CA1D6A" w:rsidRPr="00CA1D6A">
        <w:t>um</w:t>
      </w:r>
      <w:r w:rsidRPr="00CA1D6A">
        <w:t>) dias de antecedência</w:t>
      </w:r>
      <w:r>
        <w:t xml:space="preserve"> para que qualquer pleito de prorrogação de prazo seja analisado, ressalvadas situações de caso fortuito e força maior.</w:t>
      </w:r>
    </w:p>
    <w:p w14:paraId="65212400" w14:textId="77777777" w:rsidR="001979E5" w:rsidRDefault="007D709C">
      <w:pPr>
        <w:pStyle w:val="Ttulo2"/>
        <w:rPr>
          <w:b/>
          <w:caps/>
        </w:rPr>
      </w:pPr>
      <w:r>
        <w:t>O prazo de garantia é aquele estabelecido na Lei nº 8.078, de 11 de setembro de 1990 (Código de Defesa do Consumidor).</w:t>
      </w:r>
    </w:p>
    <w:p w14:paraId="157876CF" w14:textId="77777777" w:rsidR="001979E5" w:rsidRDefault="007D709C">
      <w:pPr>
        <w:pStyle w:val="Ttulo1"/>
      </w:pPr>
      <w:r>
        <w:t>MODELO DE GESTÃO DO CONTRATO</w:t>
      </w:r>
    </w:p>
    <w:p w14:paraId="4972A882" w14:textId="77777777" w:rsidR="001979E5" w:rsidRDefault="007D709C">
      <w:pPr>
        <w:pStyle w:val="Ttulo2"/>
      </w:pPr>
      <w:r>
        <w:t>O contrato deverá ser executado fielmente pelas partes, de acordo com as cláusulas avençadas e as normas da Lei nº 14.133, de 2021, e cada parte responderá pelas consequências de sua inexecução total ou parcial.</w:t>
      </w:r>
    </w:p>
    <w:p w14:paraId="4EB75DBD" w14:textId="77777777" w:rsidR="001979E5" w:rsidRDefault="007D709C">
      <w:pPr>
        <w:pStyle w:val="Ttulo2"/>
      </w:pPr>
      <w:r>
        <w:t>Em caso de impedimento, ordem de paralisação ou suspensão do contrato, o cronograma de execução será prorrogado automaticamente pelo tempo correspondente, anotadas tais circunstâncias mediante simples apostila.</w:t>
      </w:r>
    </w:p>
    <w:p w14:paraId="6B9405AE" w14:textId="77777777" w:rsidR="001979E5" w:rsidRDefault="007D709C">
      <w:pPr>
        <w:pStyle w:val="Ttulo2"/>
      </w:pPr>
      <w:r>
        <w:t>As comunicações entre o órgão ou entidade e a contratada devem ser realizadas por escrito sempre que o ato exigir tal formalidade, admitindo-se o uso de mensagem eletrônica para esse fim.</w:t>
      </w:r>
    </w:p>
    <w:p w14:paraId="28AAE53D" w14:textId="77777777" w:rsidR="001979E5" w:rsidRDefault="007D709C">
      <w:pPr>
        <w:pStyle w:val="Ttulo2"/>
      </w:pPr>
      <w:r>
        <w:t>O órgão ou entidade poderá convocar representante da empresa para adoção de providências que devam ser cumpridas de imediato.</w:t>
      </w:r>
    </w:p>
    <w:p w14:paraId="3F2926E8" w14:textId="77777777" w:rsidR="001979E5" w:rsidRDefault="007D709C">
      <w:pPr>
        <w:pStyle w:val="Ttulo2"/>
      </w:pPr>
      <w:r>
        <w:t xml:space="preserve"> 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28C672A4" w14:textId="77777777" w:rsidR="001979E5" w:rsidRDefault="007D709C">
      <w:pPr>
        <w:pStyle w:val="Ttulo1"/>
      </w:pPr>
      <w:r>
        <w:t>Fiscalização</w:t>
      </w:r>
    </w:p>
    <w:p w14:paraId="6028C7AE" w14:textId="77777777" w:rsidR="001979E5" w:rsidRDefault="007D709C">
      <w:pPr>
        <w:pStyle w:val="Ttulo2"/>
      </w:pPr>
      <w:r>
        <w:t>A execução do contrato deverá ser acompanhada e fiscalizada pelo(s) fiscal(</w:t>
      </w:r>
      <w:proofErr w:type="spellStart"/>
      <w:r>
        <w:t>is</w:t>
      </w:r>
      <w:proofErr w:type="spellEnd"/>
      <w:r>
        <w:t>) do contrato, ou pelos respectivos substitutos, em conformidade com o art. 117, da Lei n° 14.133, de 2021 e com o Decreto n° 11.246, de 2022.</w:t>
      </w:r>
    </w:p>
    <w:p w14:paraId="178150B4" w14:textId="77777777" w:rsidR="001979E5" w:rsidRDefault="007D709C">
      <w:pPr>
        <w:pStyle w:val="Ttulo2"/>
        <w:rPr>
          <w:b/>
          <w:bCs/>
        </w:rPr>
      </w:pPr>
      <w:r>
        <w:rPr>
          <w:b/>
          <w:bCs/>
        </w:rPr>
        <w:t>Fiscalização Técnica</w:t>
      </w:r>
    </w:p>
    <w:p w14:paraId="5701D1D8" w14:textId="77777777" w:rsidR="001979E5" w:rsidRDefault="007D709C">
      <w:pPr>
        <w:pStyle w:val="Ttulo3"/>
        <w:rPr>
          <w:sz w:val="24"/>
          <w:szCs w:val="24"/>
        </w:rPr>
      </w:pPr>
      <w:r>
        <w:rPr>
          <w:rFonts w:cs="Arial"/>
          <w:sz w:val="24"/>
          <w:szCs w:val="24"/>
        </w:rPr>
        <w:t>O fiscal técnico do contrato acompanhará a execução do contrato, para que sejam cumpridas todas as condições estabelecidas no contrato, de modo a assegurar os melhores resultados para a Administração.</w:t>
      </w:r>
    </w:p>
    <w:p w14:paraId="7BDC3E1B" w14:textId="77777777" w:rsidR="001979E5" w:rsidRDefault="007D709C">
      <w:pPr>
        <w:pStyle w:val="Ttulo3"/>
        <w:rPr>
          <w:sz w:val="24"/>
          <w:szCs w:val="24"/>
        </w:rPr>
      </w:pPr>
      <w:r>
        <w:rPr>
          <w:sz w:val="24"/>
          <w:szCs w:val="24"/>
        </w:rPr>
        <w:t>O fiscal técnico do contrato anotará no histórico de gerenciamento do contrato todas as ocorrências relacionadas à execução do contrato, com descrição do que for necessário para a regularização das faltas ou dos defeitos observados.</w:t>
      </w:r>
    </w:p>
    <w:p w14:paraId="4B478E90" w14:textId="77777777" w:rsidR="001979E5" w:rsidRDefault="007D709C">
      <w:pPr>
        <w:pStyle w:val="Ttulo3"/>
        <w:rPr>
          <w:sz w:val="24"/>
          <w:szCs w:val="24"/>
        </w:rPr>
      </w:pPr>
      <w:r>
        <w:rPr>
          <w:rFonts w:cs="Arial"/>
          <w:sz w:val="24"/>
          <w:szCs w:val="24"/>
        </w:rPr>
        <w:t>Identificada qualquer inexatidão ou irregularidade, o fiscal técnico do contrato emitirá notificações para a correção da execução do contrato, determinando prazo para a correção.</w:t>
      </w:r>
    </w:p>
    <w:p w14:paraId="133514CA" w14:textId="77777777" w:rsidR="001979E5" w:rsidRDefault="007D709C">
      <w:pPr>
        <w:pStyle w:val="Ttulo3"/>
        <w:rPr>
          <w:sz w:val="24"/>
          <w:szCs w:val="24"/>
        </w:rPr>
      </w:pPr>
      <w:r>
        <w:rPr>
          <w:rFonts w:cs="Arial"/>
          <w:sz w:val="24"/>
          <w:szCs w:val="24"/>
        </w:rPr>
        <w:t>O fiscal técnico do contrato informará ao gestor do contato, em tempo hábil, a situação que demandar decisão ou adoção de medidas que ultrapassem sua competência, para que adote as medidas necessárias e saneadoras, se for o caso.</w:t>
      </w:r>
    </w:p>
    <w:p w14:paraId="766B4120" w14:textId="77777777" w:rsidR="001979E5" w:rsidRDefault="007D709C">
      <w:pPr>
        <w:pStyle w:val="Ttulo4"/>
        <w:spacing w:after="240"/>
        <w:ind w:left="284"/>
        <w:rPr>
          <w:rFonts w:cs="Arial"/>
          <w:sz w:val="24"/>
          <w:szCs w:val="24"/>
        </w:rPr>
      </w:pPr>
      <w:r>
        <w:rPr>
          <w:rFonts w:cs="Arial"/>
          <w:sz w:val="24"/>
          <w:szCs w:val="24"/>
        </w:rPr>
        <w:t>No caso de ocorrências que possam inviabilizar a execução do contrato nas datas aprazadas, o fiscal técnico do contrato comunicará o fato imediatamente ao gestor do contrato.</w:t>
      </w:r>
    </w:p>
    <w:p w14:paraId="0BAE6E3A" w14:textId="77777777" w:rsidR="001979E5" w:rsidRDefault="007D709C">
      <w:pPr>
        <w:pStyle w:val="Ttulo4"/>
        <w:spacing w:after="240"/>
        <w:ind w:left="284"/>
        <w:rPr>
          <w:rFonts w:cs="Arial"/>
          <w:sz w:val="24"/>
          <w:szCs w:val="24"/>
        </w:rPr>
      </w:pPr>
      <w:r>
        <w:rPr>
          <w:rFonts w:cs="Arial"/>
          <w:sz w:val="24"/>
          <w:szCs w:val="24"/>
        </w:rPr>
        <w:t xml:space="preserve">O fiscal técnico do contrato comunicará ao gestor do contrato, em tempo hábil, o término do contrato sob sua responsabilidade, com vistas à renovação tempestiva ou à prorrogação contratual, quando for o caso. </w:t>
      </w:r>
    </w:p>
    <w:p w14:paraId="3DC75574" w14:textId="77777777" w:rsidR="001979E5" w:rsidRDefault="007D709C">
      <w:pPr>
        <w:pStyle w:val="Ttulo2"/>
        <w:rPr>
          <w:b/>
          <w:bCs/>
        </w:rPr>
      </w:pPr>
      <w:r>
        <w:rPr>
          <w:b/>
          <w:bCs/>
        </w:rPr>
        <w:t>Fiscalização Administrativa</w:t>
      </w:r>
    </w:p>
    <w:p w14:paraId="23260754" w14:textId="77777777" w:rsidR="001979E5" w:rsidRDefault="007D709C">
      <w:pPr>
        <w:pStyle w:val="Ttulo3"/>
        <w:rPr>
          <w:sz w:val="24"/>
          <w:szCs w:val="24"/>
        </w:rPr>
      </w:pPr>
      <w:r>
        <w:rPr>
          <w:sz w:val="24"/>
          <w:szCs w:val="24"/>
        </w:rPr>
        <w:t>O fiscal administrativo do contrato verificará a manutenção das condições de habilitação da contratada, acompanhará o empenho, o pagamento, as garantias, as glosas e a formalização de apostilamento e termos aditivos, solicitando quaisquer documentos comprobatórios pertinentes, caso necessário (Art. 23, I e II, do Decreto nº 11.246, de 2022).</w:t>
      </w:r>
    </w:p>
    <w:p w14:paraId="04F3E03C" w14:textId="77777777" w:rsidR="001979E5" w:rsidRDefault="007D709C">
      <w:pPr>
        <w:pStyle w:val="Ttulo3"/>
        <w:rPr>
          <w:sz w:val="24"/>
          <w:szCs w:val="24"/>
        </w:rPr>
      </w:pPr>
      <w:r>
        <w:rPr>
          <w:sz w:val="24"/>
          <w:szCs w:val="24"/>
        </w:rPr>
        <w:t>Caso ocorra descumprimento das obrigações contratuais, o fiscal administrativo do contrato atuará tempestivamente na solução do problema, reportando ao gestor do contrato para que tome as providências cabíveis, quando ultrapassar a sua competência; (Decreto nº 11.246, de 2022, art. 23, IV).</w:t>
      </w:r>
    </w:p>
    <w:p w14:paraId="1AEE128D" w14:textId="77777777" w:rsidR="001979E5" w:rsidRDefault="007D709C">
      <w:pPr>
        <w:pStyle w:val="Ttulo2"/>
        <w:rPr>
          <w:b/>
          <w:bCs/>
        </w:rPr>
      </w:pPr>
      <w:r>
        <w:rPr>
          <w:b/>
          <w:bCs/>
        </w:rPr>
        <w:t>Gestor do Contrato</w:t>
      </w:r>
    </w:p>
    <w:p w14:paraId="3A4A59E7" w14:textId="77777777" w:rsidR="001979E5" w:rsidRDefault="007D709C">
      <w:pPr>
        <w:pStyle w:val="Ttulo3"/>
        <w:rPr>
          <w:sz w:val="24"/>
          <w:szCs w:val="24"/>
        </w:rPr>
      </w:pPr>
      <w:r>
        <w:rPr>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 (Decreto nº 11.246, de 2022, art. 21, IV).</w:t>
      </w:r>
    </w:p>
    <w:p w14:paraId="5167D2FA" w14:textId="77777777" w:rsidR="001979E5" w:rsidRDefault="007D709C">
      <w:pPr>
        <w:pStyle w:val="Ttulo3"/>
        <w:rPr>
          <w:sz w:val="24"/>
          <w:szCs w:val="24"/>
        </w:rPr>
      </w:pPr>
      <w:r>
        <w:rPr>
          <w:sz w:val="24"/>
          <w:szCs w:val="24"/>
        </w:rPr>
        <w:t xml:space="preserve">O gestor do contrato acompanhará os registros realizados pelos fiscais do contrato, de todas as ocorrências relacionadas à execução do contrato e as medidas adotadas, informando, se for o caso, à autoridade superior àquelas que ultrapassarem a sua competência. (Decreto nº 11.246, de 2022, art. 21, II). </w:t>
      </w:r>
    </w:p>
    <w:p w14:paraId="1715956B" w14:textId="77777777" w:rsidR="001979E5" w:rsidRDefault="007D709C">
      <w:pPr>
        <w:pStyle w:val="Ttulo3"/>
        <w:rPr>
          <w:sz w:val="24"/>
          <w:szCs w:val="24"/>
        </w:rPr>
      </w:pPr>
      <w:r>
        <w:rPr>
          <w:sz w:val="24"/>
          <w:szCs w:val="24"/>
        </w:rPr>
        <w:t xml:space="preserve">O gestor do contrato acompanhará a manutenção das condições de habilitação da contratada, para fins de empenho de despesa e pagamento, e anotará os problemas que obstem o fluxo normal da liquidação e do pagamento da despesa no relatório de riscos eventuais. (Decreto nº 11.246, de 2022, art. 21, III). </w:t>
      </w:r>
    </w:p>
    <w:p w14:paraId="3211E01F" w14:textId="77777777" w:rsidR="001979E5" w:rsidRDefault="007D709C">
      <w:pPr>
        <w:pStyle w:val="Ttulo3"/>
        <w:rPr>
          <w:sz w:val="24"/>
          <w:szCs w:val="24"/>
        </w:rPr>
      </w:pPr>
      <w:r>
        <w:rPr>
          <w:sz w:val="24"/>
          <w:szCs w:val="24"/>
        </w:rPr>
        <w:t xml:space="preserve">O gestor do contrato emitirá documento comprobatório da avaliação realizada pelos fiscais técnico, administrativo e setorial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(Decreto nº 11.246, de 2022, art. 21, VIII). </w:t>
      </w:r>
    </w:p>
    <w:p w14:paraId="72CFCC37" w14:textId="77777777" w:rsidR="001979E5" w:rsidRDefault="007D709C">
      <w:pPr>
        <w:pStyle w:val="Ttulo3"/>
        <w:rPr>
          <w:sz w:val="24"/>
          <w:szCs w:val="24"/>
        </w:rPr>
      </w:pPr>
      <w:r>
        <w:rPr>
          <w:sz w:val="24"/>
          <w:szCs w:val="24"/>
        </w:rPr>
        <w:t xml:space="preserve">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(Decreto nº 11.246, de 2022, art. 21, X). </w:t>
      </w:r>
    </w:p>
    <w:p w14:paraId="28DA5AB6" w14:textId="77777777" w:rsidR="001979E5" w:rsidRDefault="007D709C">
      <w:pPr>
        <w:pStyle w:val="Ttulo3"/>
        <w:rPr>
          <w:sz w:val="24"/>
          <w:szCs w:val="24"/>
        </w:rPr>
      </w:pPr>
      <w:r>
        <w:rPr>
          <w:sz w:val="24"/>
          <w:szCs w:val="24"/>
        </w:rPr>
        <w:t xml:space="preserve">O gestor do contrato deverá elaborar relatório final com informações sobre a consecução dos objetivos que tenham justificado a contratação e eventuais condutas a serem adotadas para o aprimoramento das atividades da Administração. (Decreto nº 11.246, de 2022, art. 21, VI). </w:t>
      </w:r>
    </w:p>
    <w:p w14:paraId="5BD6ADFD" w14:textId="77777777" w:rsidR="001979E5" w:rsidRDefault="007D709C">
      <w:pPr>
        <w:pStyle w:val="Ttulo3"/>
        <w:rPr>
          <w:sz w:val="24"/>
          <w:szCs w:val="24"/>
        </w:rPr>
      </w:pPr>
      <w:r>
        <w:rPr>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55DDB3C0" w14:textId="77777777" w:rsidR="001979E5" w:rsidRDefault="007D709C">
      <w:pPr>
        <w:pStyle w:val="Ttulo1"/>
      </w:pPr>
      <w:r>
        <w:t>CRITÉRIOS DE MEDIÇÃO E DE PAGAMENTO</w:t>
      </w:r>
    </w:p>
    <w:p w14:paraId="3545BBB8" w14:textId="77777777" w:rsidR="001979E5" w:rsidRDefault="007D709C">
      <w:pPr>
        <w:pStyle w:val="Ttulo2"/>
        <w:rPr>
          <w:b/>
          <w:bCs/>
        </w:rPr>
      </w:pPr>
      <w:r>
        <w:rPr>
          <w:b/>
          <w:bCs/>
        </w:rPr>
        <w:t>Recebimento</w:t>
      </w:r>
    </w:p>
    <w:p w14:paraId="4F3F5C0F" w14:textId="77777777" w:rsidR="001979E5" w:rsidRDefault="007D709C">
      <w:pPr>
        <w:pStyle w:val="Ttulo3"/>
        <w:rPr>
          <w:sz w:val="24"/>
          <w:szCs w:val="24"/>
        </w:rPr>
      </w:pPr>
      <w:r>
        <w:rPr>
          <w:sz w:val="24"/>
          <w:szCs w:val="24"/>
        </w:rPr>
        <w:t>Os bens serão recebidos provisoriamente, de forma sumária, no ato da entrega, juntamente com a nota fiscal ou instrumento de cobrança equivalente, pelo(a) responsável pelo acompanhamento e fiscalização do contrato, para efeito de posterior verificação de sua conformidade com as especificações constantes no Termo de Referência e na proposta.</w:t>
      </w:r>
    </w:p>
    <w:p w14:paraId="4CBB7999" w14:textId="77777777" w:rsidR="001979E5" w:rsidRDefault="007D709C">
      <w:pPr>
        <w:pStyle w:val="Ttulo4"/>
      </w:pPr>
      <w:r>
        <w:t>Serão verificadas as conformidades conforme descrição técnica dos itens, utilizando caso necessário certificações de qualidade de produção e análise minuciosa quanto a qualidade dos produtos.</w:t>
      </w:r>
    </w:p>
    <w:p w14:paraId="4F34CDBB" w14:textId="77777777" w:rsidR="001979E5" w:rsidRDefault="007D709C">
      <w:pPr>
        <w:pStyle w:val="Ttulo3"/>
        <w:rPr>
          <w:sz w:val="24"/>
          <w:szCs w:val="24"/>
        </w:rPr>
      </w:pPr>
      <w:r>
        <w:rPr>
          <w:sz w:val="24"/>
          <w:szCs w:val="24"/>
        </w:rPr>
        <w:t>Os bens poderão ser rejeitados, no todo ou em parte, inclusive antes do recebimento provisório, quando em desacordo com as especificações constantes no Termo de Referência e na proposta, devendo ser substituídos no prazo de 15(quinze) dias corridos, a contar da notificação da contratada, às suas custas, sem prejuízo da aplicação das penalidades.</w:t>
      </w:r>
    </w:p>
    <w:p w14:paraId="37C54F08" w14:textId="77777777" w:rsidR="001979E5" w:rsidRDefault="007D709C">
      <w:pPr>
        <w:pStyle w:val="Ttulo3"/>
        <w:rPr>
          <w:sz w:val="24"/>
          <w:szCs w:val="24"/>
        </w:rPr>
      </w:pPr>
      <w:r>
        <w:rPr>
          <w:sz w:val="24"/>
          <w:szCs w:val="24"/>
        </w:rPr>
        <w:t>O recebimento definitivo ocorrerá no prazo de 5 (cinco) dias corridos, a contar do recebimento da nota fiscal ou instrumento de cobrança equivalente pela Administração, após a verificação da qualidade e quantidade do material e consequente aceitação mediante termo detalhado.</w:t>
      </w:r>
    </w:p>
    <w:p w14:paraId="2775C66A" w14:textId="77777777" w:rsidR="001979E5" w:rsidRDefault="007D709C">
      <w:pPr>
        <w:pStyle w:val="Ttulo3"/>
        <w:rPr>
          <w:sz w:val="24"/>
          <w:szCs w:val="24"/>
        </w:rPr>
      </w:pPr>
      <w:r>
        <w:rPr>
          <w:sz w:val="24"/>
          <w:szCs w:val="24"/>
        </w:rPr>
        <w:t>O prazo para recebimento definitivo poderá ser excepcionalmente prorrogado, de forma justificada, por igual período, quando houver necessidade de diligências para a aferição do atendimento das exigências contratuais.</w:t>
      </w:r>
    </w:p>
    <w:p w14:paraId="6C49A88C" w14:textId="77777777" w:rsidR="001979E5" w:rsidRDefault="007D709C">
      <w:pPr>
        <w:pStyle w:val="Ttulo3"/>
        <w:rPr>
          <w:sz w:val="24"/>
          <w:szCs w:val="24"/>
        </w:rPr>
      </w:pPr>
      <w:r>
        <w:rPr>
          <w:sz w:val="24"/>
          <w:szCs w:val="24"/>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Pr>
          <w:sz w:val="24"/>
          <w:szCs w:val="24"/>
        </w:rPr>
        <w:t>pertine</w:t>
      </w:r>
      <w:proofErr w:type="spellEnd"/>
      <w:r>
        <w:rPr>
          <w:sz w:val="24"/>
          <w:szCs w:val="24"/>
        </w:rPr>
        <w:t xml:space="preserve"> à parcela incontroversa da execução do objeto, para efeito de liquidação e pagamento.</w:t>
      </w:r>
    </w:p>
    <w:p w14:paraId="60D3ED1B" w14:textId="77777777" w:rsidR="001979E5" w:rsidRDefault="007D709C">
      <w:pPr>
        <w:pStyle w:val="Ttulo3"/>
        <w:rPr>
          <w:sz w:val="24"/>
          <w:szCs w:val="24"/>
        </w:rPr>
      </w:pPr>
      <w:r>
        <w:rPr>
          <w:sz w:val="24"/>
          <w:szCs w:val="24"/>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3D3C1487" w14:textId="77777777" w:rsidR="001979E5" w:rsidRDefault="007D709C">
      <w:pPr>
        <w:pStyle w:val="Ttulo3"/>
        <w:rPr>
          <w:sz w:val="24"/>
          <w:szCs w:val="24"/>
        </w:rPr>
      </w:pPr>
      <w:r>
        <w:rPr>
          <w:sz w:val="24"/>
          <w:szCs w:val="24"/>
        </w:rPr>
        <w:t>O recebimento provisório ou definitivo não excluirá a responsabilidade civil pela solidez e pela segurança do serviço nem a responsabilidade ético-profissional pela perfeita execução do contrato. recebimento ser dará pela quantidade efetivamente utilizada de caixas de e-mails no período de referência.</w:t>
      </w:r>
    </w:p>
    <w:p w14:paraId="44EC5237" w14:textId="77777777" w:rsidR="001979E5" w:rsidRDefault="007D709C">
      <w:pPr>
        <w:pStyle w:val="Ttulo2"/>
        <w:rPr>
          <w:b/>
          <w:bCs/>
        </w:rPr>
      </w:pPr>
      <w:r>
        <w:rPr>
          <w:b/>
          <w:bCs/>
        </w:rPr>
        <w:t>Liquidação</w:t>
      </w:r>
    </w:p>
    <w:p w14:paraId="391AD349" w14:textId="77777777" w:rsidR="001979E5" w:rsidRDefault="007D709C">
      <w:pPr>
        <w:pStyle w:val="Ttulo3"/>
        <w:rPr>
          <w:sz w:val="24"/>
          <w:szCs w:val="24"/>
        </w:rPr>
      </w:pPr>
      <w:r>
        <w:rPr>
          <w:sz w:val="24"/>
          <w:szCs w:val="24"/>
        </w:rPr>
        <w:t>Recebida a Nota Fiscal ou documento de cobrança equivalente, correrá o prazo de CINCO dias úteis para fins de liquidação.</w:t>
      </w:r>
    </w:p>
    <w:p w14:paraId="5528600D" w14:textId="77777777" w:rsidR="001979E5" w:rsidRDefault="007D709C">
      <w:pPr>
        <w:pStyle w:val="Ttulo3"/>
        <w:rPr>
          <w:sz w:val="24"/>
          <w:szCs w:val="24"/>
        </w:rPr>
      </w:pPr>
      <w:r>
        <w:rPr>
          <w:sz w:val="24"/>
          <w:szCs w:val="24"/>
        </w:rPr>
        <w:t xml:space="preserve">Para fins de liquidação, o setor competente deverá verificar se a nota fiscal ou instrumento de cobrança equivalente apresentado expressa os elementos necessários e essenciais do documento, tais como: </w:t>
      </w:r>
    </w:p>
    <w:p w14:paraId="08F9A5F9" w14:textId="77777777" w:rsidR="001979E5" w:rsidRDefault="007D709C">
      <w:pPr>
        <w:pStyle w:val="Ttulo4"/>
        <w:rPr>
          <w:sz w:val="24"/>
          <w:szCs w:val="24"/>
        </w:rPr>
      </w:pPr>
      <w:r>
        <w:rPr>
          <w:sz w:val="24"/>
          <w:szCs w:val="24"/>
        </w:rPr>
        <w:t>o prazo de validade;</w:t>
      </w:r>
    </w:p>
    <w:p w14:paraId="6C60ED5D" w14:textId="77777777" w:rsidR="001979E5" w:rsidRDefault="007D709C">
      <w:pPr>
        <w:pStyle w:val="Ttulo4"/>
        <w:rPr>
          <w:sz w:val="24"/>
          <w:szCs w:val="24"/>
        </w:rPr>
      </w:pPr>
      <w:r>
        <w:rPr>
          <w:sz w:val="24"/>
          <w:szCs w:val="24"/>
        </w:rPr>
        <w:t xml:space="preserve">a data da emissão; </w:t>
      </w:r>
    </w:p>
    <w:p w14:paraId="5D7EF38E" w14:textId="77777777" w:rsidR="001979E5" w:rsidRDefault="007D709C">
      <w:pPr>
        <w:pStyle w:val="Ttulo4"/>
        <w:rPr>
          <w:sz w:val="24"/>
          <w:szCs w:val="24"/>
        </w:rPr>
      </w:pPr>
      <w:r>
        <w:rPr>
          <w:sz w:val="24"/>
          <w:szCs w:val="24"/>
        </w:rPr>
        <w:t xml:space="preserve">os dados do contrato e do órgão contratante; </w:t>
      </w:r>
    </w:p>
    <w:p w14:paraId="6A5288A4" w14:textId="77777777" w:rsidR="001979E5" w:rsidRDefault="007D709C">
      <w:pPr>
        <w:pStyle w:val="Ttulo4"/>
        <w:rPr>
          <w:sz w:val="24"/>
          <w:szCs w:val="24"/>
        </w:rPr>
      </w:pPr>
      <w:r>
        <w:rPr>
          <w:sz w:val="24"/>
          <w:szCs w:val="24"/>
        </w:rPr>
        <w:t xml:space="preserve">o período respectivo de execução do contrato; </w:t>
      </w:r>
    </w:p>
    <w:p w14:paraId="7B50F7A8" w14:textId="77777777" w:rsidR="001979E5" w:rsidRDefault="007D709C">
      <w:pPr>
        <w:pStyle w:val="Ttulo4"/>
        <w:rPr>
          <w:sz w:val="24"/>
          <w:szCs w:val="24"/>
        </w:rPr>
      </w:pPr>
      <w:r>
        <w:rPr>
          <w:sz w:val="24"/>
          <w:szCs w:val="24"/>
        </w:rPr>
        <w:t xml:space="preserve">o valor a pagar; e </w:t>
      </w:r>
    </w:p>
    <w:p w14:paraId="6C39E070" w14:textId="77777777" w:rsidR="001979E5" w:rsidRDefault="007D709C">
      <w:pPr>
        <w:pStyle w:val="Ttulo4"/>
        <w:rPr>
          <w:sz w:val="24"/>
          <w:szCs w:val="24"/>
        </w:rPr>
      </w:pPr>
      <w:r>
        <w:rPr>
          <w:sz w:val="24"/>
          <w:szCs w:val="24"/>
        </w:rPr>
        <w:t>eventual destaque do valor de retenções tributárias cabíveis.</w:t>
      </w:r>
    </w:p>
    <w:p w14:paraId="036424FF" w14:textId="77777777" w:rsidR="001979E5" w:rsidRDefault="007D709C">
      <w:pPr>
        <w:pStyle w:val="Ttulo3"/>
        <w:rPr>
          <w:sz w:val="24"/>
          <w:szCs w:val="24"/>
        </w:rPr>
      </w:pPr>
      <w:r>
        <w:rPr>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33EC0B4D" w14:textId="77777777" w:rsidR="001979E5" w:rsidRDefault="007D709C">
      <w:pPr>
        <w:pStyle w:val="Ttulo3"/>
        <w:rPr>
          <w:sz w:val="24"/>
          <w:szCs w:val="24"/>
        </w:rPr>
      </w:pPr>
      <w:r>
        <w:rPr>
          <w:sz w:val="24"/>
          <w:szCs w:val="24"/>
        </w:rPr>
        <w:t xml:space="preserve"> A nota fiscal ou instrumento de cobrança equivalente deverá ser obrigatoriamente acompanhado da comprovação da regularidade fiscal. </w:t>
      </w:r>
    </w:p>
    <w:p w14:paraId="017A5973" w14:textId="77777777" w:rsidR="001979E5" w:rsidRDefault="007D709C">
      <w:pPr>
        <w:pStyle w:val="Ttulo3"/>
        <w:rPr>
          <w:sz w:val="24"/>
          <w:szCs w:val="24"/>
        </w:rPr>
      </w:pPr>
      <w:r>
        <w:rPr>
          <w:sz w:val="24"/>
          <w:szCs w:val="24"/>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DC64766" w14:textId="77777777" w:rsidR="001979E5" w:rsidRDefault="007D709C">
      <w:pPr>
        <w:pStyle w:val="Ttulo3"/>
        <w:rPr>
          <w:sz w:val="24"/>
          <w:szCs w:val="24"/>
        </w:rPr>
      </w:pPr>
      <w:r>
        <w:rPr>
          <w:sz w:val="24"/>
          <w:szCs w:val="24"/>
        </w:rPr>
        <w:t xml:space="preserve">Persistindo a irregularidade, o contratante deverá adotar as medidas necessárias à rescisão contratual nos autos do processo administrativo correspondente, assegurada ao contratado a ampla defesa. </w:t>
      </w:r>
    </w:p>
    <w:p w14:paraId="4AADFDDB" w14:textId="77777777" w:rsidR="001979E5" w:rsidRDefault="007D709C">
      <w:pPr>
        <w:pStyle w:val="Ttulo2"/>
        <w:rPr>
          <w:b/>
          <w:bCs/>
        </w:rPr>
      </w:pPr>
      <w:r>
        <w:rPr>
          <w:b/>
          <w:bCs/>
        </w:rPr>
        <w:t>Prazo de pagamento</w:t>
      </w:r>
    </w:p>
    <w:p w14:paraId="0FF08BC9" w14:textId="77777777" w:rsidR="001979E5" w:rsidRDefault="007D709C">
      <w:pPr>
        <w:pStyle w:val="Ttulo3"/>
        <w:rPr>
          <w:sz w:val="24"/>
          <w:szCs w:val="24"/>
        </w:rPr>
      </w:pPr>
      <w:r>
        <w:rPr>
          <w:sz w:val="24"/>
          <w:szCs w:val="24"/>
        </w:rPr>
        <w:t xml:space="preserve">O pagamento será efetuado no prazo de até 5 (cinco) dias úteis contados da finalização da liquidação da despesa, conforme seção anterior. </w:t>
      </w:r>
    </w:p>
    <w:p w14:paraId="1A2F4D9A" w14:textId="77777777" w:rsidR="001979E5" w:rsidRDefault="007D709C">
      <w:pPr>
        <w:pStyle w:val="Ttulo2"/>
        <w:rPr>
          <w:b/>
          <w:bCs/>
        </w:rPr>
      </w:pPr>
      <w:r>
        <w:rPr>
          <w:b/>
          <w:bCs/>
        </w:rPr>
        <w:t>Forma de pagamento</w:t>
      </w:r>
    </w:p>
    <w:p w14:paraId="23C0CD89" w14:textId="77777777" w:rsidR="001979E5" w:rsidRDefault="007D709C">
      <w:pPr>
        <w:pStyle w:val="Ttulo3"/>
        <w:rPr>
          <w:sz w:val="24"/>
          <w:szCs w:val="24"/>
        </w:rPr>
      </w:pPr>
      <w:r>
        <w:rPr>
          <w:sz w:val="24"/>
          <w:szCs w:val="24"/>
        </w:rPr>
        <w:t>O pagamento será realizado por meio de ordem bancária, para crédito em banco, agência e conta corrente indicados pelo contratado.</w:t>
      </w:r>
    </w:p>
    <w:p w14:paraId="3699CA46" w14:textId="77777777" w:rsidR="001979E5" w:rsidRDefault="007D709C">
      <w:pPr>
        <w:pStyle w:val="Ttulo3"/>
        <w:rPr>
          <w:sz w:val="24"/>
          <w:szCs w:val="24"/>
        </w:rPr>
      </w:pPr>
      <w:r>
        <w:rPr>
          <w:sz w:val="24"/>
          <w:szCs w:val="24"/>
        </w:rPr>
        <w:t>Será considerada data do pagamento o dia em que constar como emitida a ordem bancária para pagamento.</w:t>
      </w:r>
    </w:p>
    <w:p w14:paraId="44F1C089" w14:textId="77777777" w:rsidR="001979E5" w:rsidRDefault="007D709C">
      <w:pPr>
        <w:pStyle w:val="Ttulo3"/>
        <w:rPr>
          <w:sz w:val="24"/>
          <w:szCs w:val="24"/>
        </w:rPr>
      </w:pPr>
      <w:r>
        <w:rPr>
          <w:sz w:val="24"/>
          <w:szCs w:val="24"/>
        </w:rPr>
        <w:t>Quando do pagamento, será efetuada a retenção tributária prevista na legislação aplicável.</w:t>
      </w:r>
    </w:p>
    <w:p w14:paraId="09743133" w14:textId="77777777" w:rsidR="001979E5" w:rsidRDefault="007D709C">
      <w:pPr>
        <w:pStyle w:val="Ttulo3"/>
        <w:rPr>
          <w:sz w:val="24"/>
          <w:szCs w:val="24"/>
        </w:rPr>
      </w:pPr>
      <w:r>
        <w:rPr>
          <w:sz w:val="24"/>
          <w:szCs w:val="24"/>
        </w:rPr>
        <w:t>Independentemente do percentual de tributo inserido na planilha, quando houver, serão retidos na fonte, quando da realização do pagamento, os percentuais estabelecidos na legislação vigente.</w:t>
      </w:r>
    </w:p>
    <w:p w14:paraId="49901472" w14:textId="77777777" w:rsidR="001979E5" w:rsidRDefault="007D709C">
      <w:pPr>
        <w:pStyle w:val="Ttulo3"/>
        <w:rPr>
          <w:sz w:val="24"/>
          <w:szCs w:val="24"/>
        </w:rPr>
      </w:pPr>
      <w:r>
        <w:rPr>
          <w:sz w:val="24"/>
          <w:szCs w:val="24"/>
        </w:rPr>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376D259E" w14:textId="77777777" w:rsidR="001979E5" w:rsidRDefault="007D709C">
      <w:pPr>
        <w:pStyle w:val="Ttulo1"/>
      </w:pPr>
      <w:r>
        <w:t>FORMA E CRITÉRIOS DE SELEÇÃO DO FORNECEDOR E FORMA DE FORNECIMENTO</w:t>
      </w:r>
    </w:p>
    <w:p w14:paraId="7148EDD2" w14:textId="77777777" w:rsidR="001979E5" w:rsidRDefault="007D709C">
      <w:pPr>
        <w:pStyle w:val="Ttulo3"/>
        <w:rPr>
          <w:sz w:val="24"/>
          <w:szCs w:val="24"/>
        </w:rPr>
      </w:pPr>
      <w:r>
        <w:rPr>
          <w:sz w:val="24"/>
          <w:szCs w:val="24"/>
        </w:rPr>
        <w:t>O fornecedor será selecionado por meio da realização de procedimento de dispensa de licitação, com fundamento na hipótese do art. 75, inciso II da Lei n.º 14.133/2021, que culminará com a seleção da proposta de MENOR PREÇO POR ITEM.</w:t>
      </w:r>
    </w:p>
    <w:p w14:paraId="15D87FD0" w14:textId="77777777" w:rsidR="001979E5" w:rsidRDefault="007D709C">
      <w:pPr>
        <w:pStyle w:val="Ttulo3"/>
      </w:pPr>
      <w:r>
        <w:t xml:space="preserve">Os fornecedores poderão enviar a proposta no </w:t>
      </w:r>
      <w:r>
        <w:rPr>
          <w:b/>
          <w:bCs/>
        </w:rPr>
        <w:t>prazo estipulado no aviso da dispensa</w:t>
      </w:r>
      <w:r>
        <w:t xml:space="preserve">, publicado no PNCP e no site oficial da Câmara. </w:t>
      </w:r>
    </w:p>
    <w:p w14:paraId="2DABFF0B" w14:textId="451E9EB1" w:rsidR="001979E5" w:rsidRDefault="007D709C">
      <w:pPr>
        <w:pStyle w:val="Ttulo3"/>
      </w:pPr>
      <w:r>
        <w:t>As propostas poderão ser enviadas no</w:t>
      </w:r>
      <w:r w:rsidR="00DA138B">
        <w:t>s</w:t>
      </w:r>
      <w:r>
        <w:t xml:space="preserve"> </w:t>
      </w:r>
      <w:r w:rsidRPr="00DA138B">
        <w:rPr>
          <w:highlight w:val="yellow"/>
        </w:rPr>
        <w:t>e-mail</w:t>
      </w:r>
      <w:r w:rsidR="00DA138B" w:rsidRPr="00DA138B">
        <w:rPr>
          <w:highlight w:val="yellow"/>
        </w:rPr>
        <w:t xml:space="preserve">s </w:t>
      </w:r>
      <w:hyperlink r:id="rId8" w:history="1">
        <w:r w:rsidR="00DA138B" w:rsidRPr="00DA138B">
          <w:rPr>
            <w:rStyle w:val="Hyperlink"/>
            <w:highlight w:val="yellow"/>
          </w:rPr>
          <w:t>compras@embuguacu.sp.leg.br</w:t>
        </w:r>
      </w:hyperlink>
      <w:r w:rsidR="00DA138B">
        <w:t xml:space="preserve"> e </w:t>
      </w:r>
      <w:r>
        <w:t xml:space="preserve"> </w:t>
      </w:r>
      <w:hyperlink r:id="rId9">
        <w:r>
          <w:rPr>
            <w:rStyle w:val="Hyperlink"/>
          </w:rPr>
          <w:t>agentecontratacao@embuguacu.sp.leg.br</w:t>
        </w:r>
      </w:hyperlink>
      <w:r w:rsidR="00DA138B">
        <w:t>.</w:t>
      </w:r>
    </w:p>
    <w:p w14:paraId="3A64107A" w14:textId="77777777" w:rsidR="001979E5" w:rsidRDefault="007D709C">
      <w:pPr>
        <w:pStyle w:val="Ttulo2"/>
        <w:rPr>
          <w:b/>
          <w:bCs/>
        </w:rPr>
      </w:pPr>
      <w:r>
        <w:rPr>
          <w:b/>
          <w:bCs/>
        </w:rPr>
        <w:t>Exigências de habilitação</w:t>
      </w:r>
    </w:p>
    <w:p w14:paraId="2BD8FD1A" w14:textId="77777777" w:rsidR="001979E5" w:rsidRDefault="007D709C">
      <w:pPr>
        <w:pStyle w:val="Ttulo3"/>
      </w:pPr>
      <w:r>
        <w:t>Para fins de habilitação, deverá o interessado apresentar junto à proposta comercial:</w:t>
      </w:r>
    </w:p>
    <w:p w14:paraId="3E728DAF" w14:textId="77777777" w:rsidR="001979E5" w:rsidRDefault="007D709C">
      <w:pPr>
        <w:pStyle w:val="Ttulo3"/>
      </w:pPr>
      <w:r>
        <w:t>Certificado da Condição de Microempreendedor Individual - CCMEI, ou inscrição do ato constitutivo, estatuto ou contrato social no Registro Público de Empresas Mercantis, a cargo da Junta Comercial da respectiva sede, acompanhada de documento comprobatório de seus administradores.</w:t>
      </w:r>
    </w:p>
    <w:p w14:paraId="4BB2581A" w14:textId="77777777" w:rsidR="001979E5" w:rsidRDefault="007D709C">
      <w:pPr>
        <w:pStyle w:val="Ttulo3"/>
      </w:pPr>
      <w:r>
        <w:t>Prova de inscrição no Cadastro Nacional de Pessoas Jurídicas ou no Cadastro de Pessoas Físicas, conforme o caso;</w:t>
      </w:r>
    </w:p>
    <w:p w14:paraId="13EABC02" w14:textId="77777777" w:rsidR="001979E5" w:rsidRDefault="007D709C">
      <w:pPr>
        <w:pStyle w:val="Ttulo3"/>
      </w:pPr>
      <w: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F3B550C" w14:textId="77777777" w:rsidR="001979E5" w:rsidRDefault="007D709C">
      <w:pPr>
        <w:pStyle w:val="Ttulo3"/>
      </w:pPr>
      <w:r>
        <w:t>Prova de regularidade com o Fundo de Garantia do Tempo de Serviço (FGTS);</w:t>
      </w:r>
    </w:p>
    <w:p w14:paraId="123A694E" w14:textId="77777777" w:rsidR="001979E5" w:rsidRDefault="007D709C">
      <w:pPr>
        <w:pStyle w:val="Ttulo3"/>
      </w:pPr>
      <w: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65E694CC" w14:textId="77777777" w:rsidR="001979E5" w:rsidRDefault="007D709C">
      <w:pPr>
        <w:pStyle w:val="Ttulo3"/>
      </w:pPr>
      <w:r>
        <w:t>Prova de regularidade com a Fazenda municipal do domicílio ou sede do fornecedor, relativa à atividade em cujo exercício contrata ou concorre;</w:t>
      </w:r>
    </w:p>
    <w:p w14:paraId="59E7508A" w14:textId="77777777" w:rsidR="001979E5" w:rsidRDefault="007D709C">
      <w:pPr>
        <w:pStyle w:val="Ttulo3"/>
      </w:pPr>
      <w:r>
        <w:t>Prova de regularidade com a Fazenda estadual do domicílio ou sede do fornecedor, relativa à atividade em cujo exercício contrata ou concorre;</w:t>
      </w:r>
    </w:p>
    <w:p w14:paraId="1A09B6B2" w14:textId="77777777" w:rsidR="001979E5" w:rsidRDefault="007D709C">
      <w:pPr>
        <w:pStyle w:val="Ttulo1"/>
        <w:rPr>
          <w:szCs w:val="24"/>
        </w:rPr>
      </w:pPr>
      <w:r>
        <w:rPr>
          <w:szCs w:val="24"/>
        </w:rPr>
        <w:t>ESTIMATIVAS DO VALOR DA CONTRATAÇÃO</w:t>
      </w:r>
    </w:p>
    <w:p w14:paraId="01B2881C" w14:textId="172895D1" w:rsidR="001979E5" w:rsidRDefault="007D709C">
      <w:pPr>
        <w:pStyle w:val="Ttulo3"/>
        <w:rPr>
          <w:sz w:val="24"/>
          <w:szCs w:val="24"/>
        </w:rPr>
      </w:pPr>
      <w:r>
        <w:rPr>
          <w:sz w:val="24"/>
          <w:szCs w:val="24"/>
        </w:rPr>
        <w:t xml:space="preserve">O custo estimado total da contratação é de </w:t>
      </w:r>
      <w:r w:rsidR="00CF5B15" w:rsidRPr="00CF5B15">
        <w:t>R$ 39.473,73 (trinta e nove mil, quatrocentos e setenta e três reais e setenta e três centavos)</w:t>
      </w:r>
      <w:r>
        <w:rPr>
          <w:sz w:val="24"/>
          <w:szCs w:val="24"/>
        </w:rPr>
        <w:t>, conforme custos unitários apostos neste termo.</w:t>
      </w:r>
    </w:p>
    <w:p w14:paraId="391C4B8D" w14:textId="77777777" w:rsidR="001979E5" w:rsidRDefault="007D709C">
      <w:pPr>
        <w:pStyle w:val="Ttulo1"/>
        <w:rPr>
          <w:szCs w:val="24"/>
        </w:rPr>
      </w:pPr>
      <w:r>
        <w:rPr>
          <w:szCs w:val="24"/>
        </w:rPr>
        <w:t>ADEQUAÇÃO ORÇAMENTÁRIA</w:t>
      </w:r>
    </w:p>
    <w:p w14:paraId="0D8B2E9A" w14:textId="77777777" w:rsidR="001979E5" w:rsidRDefault="007D709C">
      <w:pPr>
        <w:pStyle w:val="Ttulo3"/>
        <w:rPr>
          <w:sz w:val="24"/>
          <w:szCs w:val="24"/>
        </w:rPr>
      </w:pPr>
      <w:r>
        <w:rPr>
          <w:sz w:val="24"/>
          <w:szCs w:val="24"/>
        </w:rPr>
        <w:t>As despesas decorrentes da presente contratação correrão à conta de recursos específicos consignados no Orçamento Anual da Câmara Municipal de Embu-Guaçu.</w:t>
      </w:r>
    </w:p>
    <w:p w14:paraId="2F879447" w14:textId="77777777" w:rsidR="001979E5" w:rsidRDefault="007D709C">
      <w:pPr>
        <w:pStyle w:val="Ttulo3"/>
        <w:rPr>
          <w:sz w:val="24"/>
          <w:szCs w:val="24"/>
        </w:rPr>
      </w:pPr>
      <w:r>
        <w:rPr>
          <w:sz w:val="24"/>
          <w:szCs w:val="24"/>
        </w:rPr>
        <w:t xml:space="preserve">A contratação será atendida pela seguinte dotação: </w:t>
      </w:r>
    </w:p>
    <w:p w14:paraId="7F502275" w14:textId="40C1E0F9" w:rsidR="001979E5" w:rsidRDefault="008B07E2">
      <w:pPr>
        <w:pStyle w:val="Estilo1"/>
      </w:pPr>
      <w:r>
        <w:t>01.01.00.3.3.90.30.00.01.031.0015-2040</w:t>
      </w:r>
      <w:r w:rsidR="007D709C">
        <w:t>.</w:t>
      </w:r>
    </w:p>
    <w:p w14:paraId="4046EB53" w14:textId="77777777" w:rsidR="001979E5" w:rsidRDefault="001979E5">
      <w:pPr>
        <w:pStyle w:val="Estilo1"/>
      </w:pPr>
    </w:p>
    <w:p w14:paraId="7BBE9CB3" w14:textId="77777777" w:rsidR="001979E5" w:rsidRDefault="007D709C">
      <w:pPr>
        <w:pStyle w:val="Estilo1"/>
      </w:pPr>
      <w:r>
        <w:tab/>
        <w:t>Anexos do termo de referência:</w:t>
      </w:r>
    </w:p>
    <w:p w14:paraId="5A8E7F27" w14:textId="77777777" w:rsidR="001979E5" w:rsidRDefault="001979E5">
      <w:pPr>
        <w:pStyle w:val="Estilo1"/>
      </w:pPr>
    </w:p>
    <w:p w14:paraId="27B0EC63" w14:textId="77777777" w:rsidR="001979E5" w:rsidRDefault="007D709C">
      <w:pPr>
        <w:pStyle w:val="Estilo1"/>
      </w:pPr>
      <w:r>
        <w:tab/>
        <w:t>Anexo I – Modelo de Proposta.</w:t>
      </w:r>
    </w:p>
    <w:p w14:paraId="4969570C" w14:textId="77777777" w:rsidR="001979E5" w:rsidRDefault="001979E5">
      <w:pPr>
        <w:pStyle w:val="Estilo1"/>
      </w:pPr>
    </w:p>
    <w:p w14:paraId="693D5354" w14:textId="77777777" w:rsidR="001979E5" w:rsidRDefault="007D709C">
      <w:pPr>
        <w:pStyle w:val="Estilo1"/>
      </w:pPr>
      <w:bookmarkStart w:id="3" w:name="_Toc153803879"/>
      <w:r>
        <w:tab/>
      </w:r>
      <w:r w:rsidRPr="00001D27">
        <w:t>Anexo II – Minuta de Contrato</w:t>
      </w:r>
      <w:bookmarkEnd w:id="3"/>
    </w:p>
    <w:p w14:paraId="70B2B3E6" w14:textId="73612E0E" w:rsidR="001979E5" w:rsidRDefault="007D709C">
      <w:pPr>
        <w:pStyle w:val="novonormal"/>
      </w:pPr>
      <w:r>
        <w:t xml:space="preserve">Embu-Guaçu, </w:t>
      </w:r>
      <w:r w:rsidR="00DA138B">
        <w:t>21 de maio</w:t>
      </w:r>
      <w:r>
        <w:t xml:space="preserve"> de 202</w:t>
      </w:r>
      <w:r w:rsidR="00513AF8">
        <w:t>5</w:t>
      </w:r>
      <w:r>
        <w:t>.</w:t>
      </w:r>
    </w:p>
    <w:p w14:paraId="12AC7E76" w14:textId="77777777" w:rsidR="001979E5" w:rsidRDefault="001979E5">
      <w:pPr>
        <w:pStyle w:val="novonormal"/>
      </w:pPr>
    </w:p>
    <w:p w14:paraId="7E7C2ABD" w14:textId="4D05C7EB" w:rsidR="001979E5" w:rsidRDefault="00513AF8">
      <w:pPr>
        <w:pStyle w:val="novonormal"/>
      </w:pPr>
      <w:r>
        <w:t>Elaborado</w:t>
      </w:r>
      <w:r w:rsidR="007D709C">
        <w:t xml:space="preserve"> por:</w:t>
      </w:r>
    </w:p>
    <w:p w14:paraId="7C808580" w14:textId="77777777" w:rsidR="001979E5" w:rsidRDefault="001979E5">
      <w:pPr>
        <w:pStyle w:val="novonormal"/>
      </w:pPr>
    </w:p>
    <w:p w14:paraId="698E6E9E" w14:textId="77777777" w:rsidR="001979E5" w:rsidRDefault="001979E5">
      <w:pPr>
        <w:pStyle w:val="novonormal"/>
      </w:pPr>
    </w:p>
    <w:p w14:paraId="18368BA0" w14:textId="73633603" w:rsidR="001979E5" w:rsidRDefault="00513AF8">
      <w:pPr>
        <w:pStyle w:val="AssinaturaNova"/>
      </w:pPr>
      <w:r>
        <w:t>Ricardo Oliveira Torres</w:t>
      </w:r>
    </w:p>
    <w:p w14:paraId="7F9745FF" w14:textId="033BFDF8" w:rsidR="001979E5" w:rsidRDefault="00513AF8">
      <w:pPr>
        <w:pStyle w:val="AssinaturaNova"/>
      </w:pPr>
      <w:r>
        <w:t>Agente Administrativo Geral</w:t>
      </w:r>
    </w:p>
    <w:p w14:paraId="696555C6" w14:textId="77777777" w:rsidR="001979E5" w:rsidRDefault="001979E5">
      <w:pPr>
        <w:pStyle w:val="novonormal"/>
      </w:pPr>
    </w:p>
    <w:p w14:paraId="481A8C75" w14:textId="33FCBE14" w:rsidR="00DA138B" w:rsidRDefault="00DA138B" w:rsidP="00DA138B">
      <w:pPr>
        <w:pStyle w:val="novonormal"/>
      </w:pPr>
      <w:r>
        <w:t>Retificado por:</w:t>
      </w:r>
    </w:p>
    <w:p w14:paraId="3D8B3102" w14:textId="77777777" w:rsidR="00DA138B" w:rsidRDefault="00DA138B" w:rsidP="00DA138B">
      <w:pPr>
        <w:pStyle w:val="novonormal"/>
      </w:pPr>
    </w:p>
    <w:p w14:paraId="1FE3DEAA" w14:textId="77777777" w:rsidR="00DA138B" w:rsidRDefault="00DA138B" w:rsidP="00DA138B">
      <w:pPr>
        <w:pStyle w:val="novonormal"/>
      </w:pPr>
    </w:p>
    <w:p w14:paraId="03E1D76F" w14:textId="20C13DE5" w:rsidR="00DA138B" w:rsidRDefault="00DA138B" w:rsidP="00DA138B">
      <w:pPr>
        <w:pStyle w:val="AssinaturaNova"/>
      </w:pPr>
      <w:r>
        <w:t>Patricia Oliveira Silva</w:t>
      </w:r>
    </w:p>
    <w:p w14:paraId="0A126F3B" w14:textId="5C5D0F4B" w:rsidR="00DA138B" w:rsidRDefault="00DA138B" w:rsidP="00DA138B">
      <w:pPr>
        <w:pStyle w:val="AssinaturaNova"/>
      </w:pPr>
      <w:r>
        <w:t>Chefe da Divisão de Compras, Licitações e Contratos</w:t>
      </w:r>
    </w:p>
    <w:p w14:paraId="6F987CCC" w14:textId="0041DCDD" w:rsidR="001979E5" w:rsidRDefault="001979E5">
      <w:pPr>
        <w:pStyle w:val="novonormal"/>
      </w:pPr>
    </w:p>
    <w:p w14:paraId="47F87F37" w14:textId="77777777" w:rsidR="001979E5" w:rsidRDefault="007D709C">
      <w:pPr>
        <w:pStyle w:val="novonormal"/>
      </w:pPr>
      <w:r>
        <w:t xml:space="preserve">APROVADO por: </w:t>
      </w:r>
    </w:p>
    <w:p w14:paraId="23354A68" w14:textId="77777777" w:rsidR="001979E5" w:rsidRDefault="001979E5">
      <w:pPr>
        <w:pStyle w:val="novonormal"/>
      </w:pPr>
    </w:p>
    <w:p w14:paraId="4E744110" w14:textId="77777777" w:rsidR="001979E5" w:rsidRDefault="001979E5">
      <w:pPr>
        <w:pStyle w:val="novonormal"/>
      </w:pPr>
    </w:p>
    <w:p w14:paraId="5CF0CF03" w14:textId="14896EFD" w:rsidR="001979E5" w:rsidRDefault="00513AF8">
      <w:pPr>
        <w:pStyle w:val="AssinaturaNova"/>
        <w:ind w:firstLine="4536"/>
      </w:pPr>
      <w:r>
        <w:t>João Domingues Mendes</w:t>
      </w:r>
    </w:p>
    <w:p w14:paraId="1D429BE1" w14:textId="77777777" w:rsidR="001979E5" w:rsidRDefault="007D709C">
      <w:pPr>
        <w:pStyle w:val="AssinaturaNova"/>
        <w:ind w:firstLine="4536"/>
      </w:pPr>
      <w:r>
        <w:t>Presidente</w:t>
      </w:r>
    </w:p>
    <w:p w14:paraId="1F62CEE6" w14:textId="77777777" w:rsidR="001979E5" w:rsidRDefault="007D709C">
      <w:pPr>
        <w:pStyle w:val="AssinaturaNova"/>
        <w:ind w:firstLine="4536"/>
      </w:pPr>
      <w:r>
        <w:t>Câmara Municipal de Embu-Guaçu</w:t>
      </w:r>
    </w:p>
    <w:p w14:paraId="2CA7FDF6" w14:textId="77777777" w:rsidR="001979E5" w:rsidRDefault="001979E5">
      <w:pPr>
        <w:pStyle w:val="novonormal"/>
        <w:ind w:firstLine="4536"/>
        <w:jc w:val="center"/>
      </w:pPr>
    </w:p>
    <w:p w14:paraId="43C686E1" w14:textId="77777777" w:rsidR="001979E5" w:rsidRDefault="001979E5">
      <w:pPr>
        <w:pStyle w:val="novonormal"/>
        <w:ind w:firstLine="4536"/>
        <w:jc w:val="center"/>
      </w:pPr>
    </w:p>
    <w:p w14:paraId="32314EA4" w14:textId="77777777" w:rsidR="001979E5" w:rsidRDefault="001979E5">
      <w:pPr>
        <w:pStyle w:val="novonormal"/>
        <w:ind w:firstLine="4536"/>
        <w:jc w:val="center"/>
      </w:pPr>
    </w:p>
    <w:p w14:paraId="28A2A872" w14:textId="77777777" w:rsidR="001979E5" w:rsidRDefault="001979E5">
      <w:pPr>
        <w:pStyle w:val="novonormal"/>
        <w:ind w:firstLine="4536"/>
        <w:jc w:val="center"/>
      </w:pPr>
    </w:p>
    <w:p w14:paraId="0324E01B" w14:textId="77777777" w:rsidR="001979E5" w:rsidRDefault="007D709C">
      <w:pPr>
        <w:pStyle w:val="AssinaturaNova"/>
        <w:ind w:firstLine="4536"/>
      </w:pPr>
      <w:r>
        <w:t>Dina Araújo de Melo</w:t>
      </w:r>
    </w:p>
    <w:p w14:paraId="38B6123F" w14:textId="77777777" w:rsidR="001979E5" w:rsidRDefault="007D709C">
      <w:pPr>
        <w:pStyle w:val="AssinaturaNova"/>
        <w:ind w:firstLine="4536"/>
      </w:pPr>
      <w:r>
        <w:t>Secretária Administrativa</w:t>
      </w:r>
    </w:p>
    <w:p w14:paraId="3BE6DBB2" w14:textId="77777777" w:rsidR="001979E5" w:rsidRDefault="007D709C">
      <w:pPr>
        <w:pStyle w:val="AssinaturaNova"/>
        <w:ind w:firstLine="4536"/>
      </w:pPr>
      <w:r>
        <w:t>Câmara Municipal de Embu-Guaçu</w:t>
      </w:r>
    </w:p>
    <w:sectPr w:rsidR="001979E5" w:rsidSect="00DA138B">
      <w:headerReference w:type="default" r:id="rId10"/>
      <w:footerReference w:type="default" r:id="rId11"/>
      <w:headerReference w:type="first" r:id="rId12"/>
      <w:footerReference w:type="first" r:id="rId13"/>
      <w:pgSz w:w="11906" w:h="16838"/>
      <w:pgMar w:top="1701" w:right="1416" w:bottom="1418" w:left="1701" w:header="567" w:footer="720" w:gutter="0"/>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02F90D" w14:textId="77777777" w:rsidR="003C4E63" w:rsidRDefault="003C4E63">
      <w:r>
        <w:separator/>
      </w:r>
    </w:p>
  </w:endnote>
  <w:endnote w:type="continuationSeparator" w:id="0">
    <w:p w14:paraId="35E957FE" w14:textId="77777777" w:rsidR="003C4E63" w:rsidRDefault="003C4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57600536"/>
      <w:docPartObj>
        <w:docPartGallery w:val="Page Numbers (Bottom of Page)"/>
        <w:docPartUnique/>
      </w:docPartObj>
    </w:sdtPr>
    <w:sdtContent>
      <w:p w14:paraId="649DF761" w14:textId="77777777" w:rsidR="003C4E63" w:rsidRDefault="003C4E63">
        <w:pPr>
          <w:pStyle w:val="Rodap"/>
          <w:jc w:val="right"/>
        </w:pPr>
        <w:r>
          <w:fldChar w:fldCharType="begin"/>
        </w:r>
        <w:r>
          <w:instrText xml:space="preserve"> PAGE </w:instrText>
        </w:r>
        <w:r>
          <w:fldChar w:fldCharType="separate"/>
        </w:r>
        <w:r w:rsidR="00187F7E">
          <w:rPr>
            <w:noProof/>
          </w:rPr>
          <w:t>4</w:t>
        </w:r>
        <w:r>
          <w:fldChar w:fldCharType="end"/>
        </w:r>
      </w:p>
    </w:sdtContent>
  </w:sdt>
  <w:p w14:paraId="76D0EB5C" w14:textId="77777777" w:rsidR="003C4E63" w:rsidRPr="002E0541" w:rsidRDefault="003C4E63" w:rsidP="008E4A12">
    <w:pPr>
      <w:ind w:left="0"/>
      <w:jc w:val="center"/>
      <w:rPr>
        <w:rFonts w:ascii="Calibri" w:hAnsi="Calibri" w:cs="Calibri"/>
        <w:b/>
        <w:color w:val="215868"/>
        <w:spacing w:val="30"/>
        <w:sz w:val="16"/>
      </w:rPr>
    </w:pPr>
    <w:r w:rsidRPr="002E0541">
      <w:rPr>
        <w:rFonts w:ascii="Calibri" w:hAnsi="Calibri" w:cs="Calibri"/>
        <w:b/>
        <w:color w:val="215868"/>
        <w:spacing w:val="30"/>
        <w:sz w:val="16"/>
      </w:rPr>
      <w:t>Rua Emília Pires, 135 - Embu-Guaçu - SP - CEP  06900-130</w:t>
    </w:r>
  </w:p>
  <w:p w14:paraId="47E20DE0" w14:textId="1B8615EA" w:rsidR="003C4E63" w:rsidRPr="002E0541" w:rsidRDefault="003C4E63" w:rsidP="008E4A12">
    <w:pPr>
      <w:ind w:left="0"/>
      <w:jc w:val="center"/>
      <w:rPr>
        <w:rFonts w:ascii="Calibri" w:hAnsi="Calibri" w:cs="Calibri"/>
        <w:b/>
        <w:color w:val="215868"/>
        <w:spacing w:val="30"/>
        <w:sz w:val="16"/>
      </w:rPr>
    </w:pPr>
    <w:r w:rsidRPr="002E0541">
      <w:rPr>
        <w:rFonts w:ascii="Calibri" w:hAnsi="Calibri" w:cs="Calibri"/>
        <w:b/>
        <w:color w:val="215868"/>
        <w:spacing w:val="30"/>
        <w:sz w:val="16"/>
      </w:rPr>
      <w:t>Telefone: 4661-1</w:t>
    </w:r>
    <w:r>
      <w:rPr>
        <w:rFonts w:ascii="Calibri" w:hAnsi="Calibri" w:cs="Calibri"/>
        <w:b/>
        <w:color w:val="215868"/>
        <w:spacing w:val="30"/>
        <w:sz w:val="16"/>
      </w:rPr>
      <w:t>116</w:t>
    </w:r>
    <w:r w:rsidRPr="002E0541">
      <w:rPr>
        <w:rFonts w:ascii="Calibri" w:hAnsi="Calibri" w:cs="Calibri"/>
        <w:b/>
        <w:color w:val="215868"/>
        <w:spacing w:val="30"/>
        <w:sz w:val="16"/>
      </w:rPr>
      <w:t xml:space="preserve"> - e-mail camara@embuguacu.sp.leg.br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5592076"/>
      <w:docPartObj>
        <w:docPartGallery w:val="Page Numbers (Bottom of Page)"/>
        <w:docPartUnique/>
      </w:docPartObj>
    </w:sdtPr>
    <w:sdtContent>
      <w:p w14:paraId="6062053E" w14:textId="77777777" w:rsidR="003C4E63" w:rsidRDefault="003C4E63">
        <w:pPr>
          <w:pStyle w:val="Rodap"/>
          <w:jc w:val="right"/>
        </w:pPr>
        <w:r>
          <w:fldChar w:fldCharType="begin"/>
        </w:r>
        <w:r>
          <w:instrText xml:space="preserve"> PAGE </w:instrText>
        </w:r>
        <w:r>
          <w:fldChar w:fldCharType="separate"/>
        </w:r>
        <w:r>
          <w:t>2</w:t>
        </w:r>
        <w:r>
          <w:fldChar w:fldCharType="end"/>
        </w:r>
      </w:p>
    </w:sdtContent>
  </w:sdt>
  <w:p w14:paraId="2B70162F" w14:textId="77777777" w:rsidR="003C4E63" w:rsidRDefault="003C4E63">
    <w:pPr>
      <w:pStyle w:val="novorodap"/>
      <w:rPr>
        <w:rFonts w:cs="Arial"/>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BD50B" w14:textId="77777777" w:rsidR="003C4E63" w:rsidRDefault="003C4E63">
      <w:r>
        <w:separator/>
      </w:r>
    </w:p>
  </w:footnote>
  <w:footnote w:type="continuationSeparator" w:id="0">
    <w:p w14:paraId="28913C1E" w14:textId="77777777" w:rsidR="003C4E63" w:rsidRDefault="003C4E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BBC67" w14:textId="2E48F0D9" w:rsidR="003C4E63" w:rsidRDefault="003C4E63" w:rsidP="008E4A12">
    <w:pPr>
      <w:pStyle w:val="Cabealho"/>
      <w:ind w:left="0"/>
      <w:jc w:val="center"/>
    </w:pPr>
    <w:r>
      <w:rPr>
        <w:noProof/>
      </w:rPr>
      <w:drawing>
        <wp:inline distT="0" distB="0" distL="0" distR="0" wp14:anchorId="578734BD" wp14:editId="78FF221B">
          <wp:extent cx="5400040" cy="793750"/>
          <wp:effectExtent l="0" t="0" r="0" b="6350"/>
          <wp:docPr id="348936816" name="Imagem 2"/>
          <wp:cNvGraphicFramePr/>
          <a:graphic xmlns:a="http://schemas.openxmlformats.org/drawingml/2006/main">
            <a:graphicData uri="http://schemas.openxmlformats.org/drawingml/2006/picture">
              <pic:pic xmlns:pic="http://schemas.openxmlformats.org/drawingml/2006/picture">
                <pic:nvPicPr>
                  <pic:cNvPr id="1215436212" name="Imagem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40" cy="793750"/>
                  </a:xfrm>
                  <a:prstGeom prst="rect">
                    <a:avLst/>
                  </a:prstGeom>
                </pic:spPr>
              </pic:pic>
            </a:graphicData>
          </a:graphic>
        </wp:inline>
      </w:drawing>
    </w:r>
  </w:p>
  <w:p w14:paraId="63792D61" w14:textId="77777777" w:rsidR="003C4E63" w:rsidRDefault="003C4E63" w:rsidP="008E4A12">
    <w:pPr>
      <w:pStyle w:val="Cabealho"/>
      <w:ind w:left="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99168" w14:textId="31305CD9" w:rsidR="003C4E63" w:rsidRDefault="003C4E63">
    <w:pPr>
      <w:jc w:val="center"/>
      <w:rPr>
        <w:rFonts w:ascii="Bookman Old Style" w:hAnsi="Bookman Old Style"/>
        <w:b/>
        <w:color w:val="000000"/>
        <w:spacing w:val="90"/>
        <w:sz w:val="26"/>
      </w:rPr>
    </w:pPr>
    <w:r>
      <w:rPr>
        <w:rFonts w:ascii="Bookman Old Style" w:hAnsi="Bookman Old Style"/>
        <w:b/>
        <w:color w:val="000000"/>
        <w:spacing w:val="90"/>
        <w:sz w:val="26"/>
      </w:rPr>
      <w:t>PODER LEGISLATIVO</w:t>
    </w:r>
  </w:p>
  <w:p w14:paraId="514BF701" w14:textId="77777777" w:rsidR="003C4E63" w:rsidRDefault="003C4E63">
    <w:pPr>
      <w:jc w:val="center"/>
    </w:pPr>
    <w:r>
      <w:rPr>
        <w:noProof/>
      </w:rPr>
      <w:drawing>
        <wp:inline distT="0" distB="0" distL="0" distR="0" wp14:anchorId="0D5EE120" wp14:editId="0BEF51FC">
          <wp:extent cx="752475" cy="762000"/>
          <wp:effectExtent l="0" t="0" r="0" b="0"/>
          <wp:docPr id="754056351" name="Imagem 198082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98082932"/>
                  <pic:cNvPicPr>
                    <a:picLocks noChangeAspect="1" noChangeArrowheads="1"/>
                  </pic:cNvPicPr>
                </pic:nvPicPr>
                <pic:blipFill>
                  <a:blip r:embed="rId1"/>
                  <a:stretch>
                    <a:fillRect/>
                  </a:stretch>
                </pic:blipFill>
                <pic:spPr bwMode="auto">
                  <a:xfrm>
                    <a:off x="0" y="0"/>
                    <a:ext cx="752475" cy="762000"/>
                  </a:xfrm>
                  <a:prstGeom prst="rect">
                    <a:avLst/>
                  </a:prstGeom>
                </pic:spPr>
              </pic:pic>
            </a:graphicData>
          </a:graphic>
        </wp:inline>
      </w:drawing>
    </w:r>
  </w:p>
  <w:p w14:paraId="6A4FD25A" w14:textId="77777777" w:rsidR="003C4E63" w:rsidRDefault="003C4E63">
    <w:pPr>
      <w:jc w:val="center"/>
      <w:rPr>
        <w:rFonts w:ascii="Bookman Old Style" w:hAnsi="Bookman Old Style"/>
        <w:b/>
        <w:color w:val="000000"/>
        <w:spacing w:val="90"/>
        <w:sz w:val="26"/>
      </w:rPr>
    </w:pPr>
    <w:r>
      <w:rPr>
        <w:rFonts w:ascii="Bookman Old Style" w:hAnsi="Bookman Old Style"/>
        <w:b/>
        <w:color w:val="000000"/>
        <w:spacing w:val="90"/>
        <w:sz w:val="26"/>
      </w:rPr>
      <w:t>CÂMARA MUNICIPAL DE EMBU-GUAÇU</w:t>
    </w:r>
  </w:p>
  <w:p w14:paraId="1345C39B" w14:textId="77777777" w:rsidR="003C4E63" w:rsidRDefault="003C4E63">
    <w:pPr>
      <w:ind w:left="-142"/>
      <w:jc w:val="center"/>
    </w:pPr>
    <w:r>
      <w:rPr>
        <w:rFonts w:ascii="Bookman Old Style" w:hAnsi="Bookman Old Style"/>
        <w:b/>
        <w:bCs/>
        <w:color w:val="000000"/>
        <w:spacing w:val="90"/>
        <w:sz w:val="18"/>
        <w:szCs w:val="18"/>
      </w:rPr>
      <w:t xml:space="preserve">Divisão de Licitações, Compras e Contratos </w:t>
    </w:r>
  </w:p>
  <w:p w14:paraId="766DBCEA" w14:textId="77777777" w:rsidR="003C4E63" w:rsidRDefault="003C4E6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8E0496"/>
    <w:multiLevelType w:val="multilevel"/>
    <w:tmpl w:val="371CB5D4"/>
    <w:lvl w:ilvl="0">
      <w:start w:val="1"/>
      <w:numFmt w:val="decimal"/>
      <w:pStyle w:val="Nivel1"/>
      <w:lvlText w:val="%1."/>
      <w:lvlJc w:val="left"/>
      <w:pPr>
        <w:tabs>
          <w:tab w:val="num" w:pos="0"/>
        </w:tabs>
        <w:ind w:left="360" w:hanging="360"/>
      </w:pPr>
      <w:rPr>
        <w:b/>
        <w:color w:val="auto"/>
      </w:rPr>
    </w:lvl>
    <w:lvl w:ilvl="1">
      <w:start w:val="1"/>
      <w:numFmt w:val="decimal"/>
      <w:lvlText w:val="%1.%2."/>
      <w:lvlJc w:val="left"/>
      <w:pPr>
        <w:tabs>
          <w:tab w:val="num" w:pos="0"/>
        </w:tabs>
        <w:ind w:left="716" w:hanging="432"/>
      </w:pPr>
      <w:rPr>
        <w:b w:val="0"/>
        <w:i w:val="0"/>
        <w:strike w:val="0"/>
        <w:dstrike w:val="0"/>
        <w:color w:val="auto"/>
      </w:rPr>
    </w:lvl>
    <w:lvl w:ilvl="2">
      <w:start w:val="1"/>
      <w:numFmt w:val="decimal"/>
      <w:lvlText w:val="%1.%2.%3."/>
      <w:lvlJc w:val="left"/>
      <w:pPr>
        <w:tabs>
          <w:tab w:val="num" w:pos="0"/>
        </w:tabs>
        <w:ind w:left="930" w:hanging="504"/>
      </w:pPr>
      <w:rPr>
        <w:b w:val="0"/>
        <w:i w:val="0"/>
        <w:color w:val="auto"/>
      </w:rPr>
    </w:lvl>
    <w:lvl w:ilvl="3">
      <w:start w:val="1"/>
      <w:numFmt w:val="decimal"/>
      <w:lvlText w:val="%1.%2.%3.%4."/>
      <w:lvlJc w:val="left"/>
      <w:pPr>
        <w:tabs>
          <w:tab w:val="num" w:pos="0"/>
        </w:tabs>
        <w:ind w:left="2491"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54DE062F"/>
    <w:multiLevelType w:val="multilevel"/>
    <w:tmpl w:val="B6B279AE"/>
    <w:lvl w:ilvl="0">
      <w:start w:val="1"/>
      <w:numFmt w:val="decimal"/>
      <w:pStyle w:val="Ttulo1"/>
      <w:lvlText w:val="%1"/>
      <w:lvlJc w:val="left"/>
      <w:pPr>
        <w:tabs>
          <w:tab w:val="num" w:pos="0"/>
        </w:tabs>
        <w:ind w:left="432" w:hanging="432"/>
      </w:pPr>
    </w:lvl>
    <w:lvl w:ilvl="1">
      <w:start w:val="1"/>
      <w:numFmt w:val="decimal"/>
      <w:pStyle w:val="Ttulo2"/>
      <w:lvlText w:val="%1.%2"/>
      <w:lvlJc w:val="left"/>
      <w:pPr>
        <w:tabs>
          <w:tab w:val="num" w:pos="0"/>
        </w:tabs>
        <w:ind w:left="576" w:hanging="576"/>
      </w:pPr>
      <w:rPr>
        <w:b w:val="0"/>
        <w:bCs/>
      </w:rPr>
    </w:lvl>
    <w:lvl w:ilvl="2">
      <w:start w:val="1"/>
      <w:numFmt w:val="decimal"/>
      <w:pStyle w:val="Ttulo3"/>
      <w:lvlText w:val="%1.%2.%3"/>
      <w:lvlJc w:val="left"/>
      <w:pPr>
        <w:tabs>
          <w:tab w:val="num" w:pos="0"/>
        </w:tabs>
        <w:ind w:left="1571" w:hanging="720"/>
      </w:pPr>
      <w:rPr>
        <w:sz w:val="24"/>
        <w:szCs w:val="24"/>
      </w:rPr>
    </w:lvl>
    <w:lvl w:ilvl="3">
      <w:start w:val="1"/>
      <w:numFmt w:val="decimal"/>
      <w:pStyle w:val="Ttulo4"/>
      <w:lvlText w:val="%1.%2.%3.%4"/>
      <w:lvlJc w:val="left"/>
      <w:pPr>
        <w:tabs>
          <w:tab w:val="num" w:pos="0"/>
        </w:tabs>
        <w:ind w:left="864" w:hanging="864"/>
      </w:pPr>
      <w:rPr>
        <w:color w:val="auto"/>
        <w:sz w:val="24"/>
        <w:szCs w:val="24"/>
      </w:rPr>
    </w:lvl>
    <w:lvl w:ilvl="4">
      <w:start w:val="1"/>
      <w:numFmt w:val="decimal"/>
      <w:pStyle w:val="Ttulo5"/>
      <w:lvlText w:val="%1.%2.%3.%4.%5"/>
      <w:lvlJc w:val="left"/>
      <w:pPr>
        <w:tabs>
          <w:tab w:val="num" w:pos="0"/>
        </w:tabs>
        <w:ind w:left="1008" w:hanging="1008"/>
      </w:pPr>
    </w:lvl>
    <w:lvl w:ilvl="5">
      <w:start w:val="1"/>
      <w:numFmt w:val="decimal"/>
      <w:pStyle w:val="Ttulo6"/>
      <w:lvlText w:val="%1.%2.%3.%4.%5.%6"/>
      <w:lvlJc w:val="left"/>
      <w:pPr>
        <w:tabs>
          <w:tab w:val="num" w:pos="0"/>
        </w:tabs>
        <w:ind w:left="1152" w:hanging="1152"/>
      </w:pPr>
    </w:lvl>
    <w:lvl w:ilvl="6">
      <w:start w:val="1"/>
      <w:numFmt w:val="decimal"/>
      <w:pStyle w:val="Ttulo7"/>
      <w:lvlText w:val="%1.%2.%3.%4.%5.%6.%7"/>
      <w:lvlJc w:val="left"/>
      <w:pPr>
        <w:tabs>
          <w:tab w:val="num" w:pos="0"/>
        </w:tabs>
        <w:ind w:left="1296" w:hanging="1296"/>
      </w:pPr>
    </w:lvl>
    <w:lvl w:ilvl="7">
      <w:start w:val="1"/>
      <w:numFmt w:val="decimal"/>
      <w:pStyle w:val="Ttulo8"/>
      <w:lvlText w:val="%1.%2.%3.%4.%5.%6.%7.%8"/>
      <w:lvlJc w:val="left"/>
      <w:pPr>
        <w:tabs>
          <w:tab w:val="num" w:pos="0"/>
        </w:tabs>
        <w:ind w:left="1440" w:hanging="1440"/>
      </w:pPr>
    </w:lvl>
    <w:lvl w:ilvl="8">
      <w:start w:val="1"/>
      <w:numFmt w:val="decimal"/>
      <w:pStyle w:val="Ttulo9"/>
      <w:lvlText w:val="%1.%2.%3.%4.%5.%6.%7.%8.%9"/>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autoHyphenation/>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E5"/>
    <w:rsid w:val="00001176"/>
    <w:rsid w:val="00001D27"/>
    <w:rsid w:val="00002DC1"/>
    <w:rsid w:val="00052510"/>
    <w:rsid w:val="00187F7E"/>
    <w:rsid w:val="001979E5"/>
    <w:rsid w:val="00222F5F"/>
    <w:rsid w:val="002A2B9A"/>
    <w:rsid w:val="002F12FD"/>
    <w:rsid w:val="00340CE5"/>
    <w:rsid w:val="00356A55"/>
    <w:rsid w:val="003604E4"/>
    <w:rsid w:val="00363687"/>
    <w:rsid w:val="003C4E63"/>
    <w:rsid w:val="003E53FE"/>
    <w:rsid w:val="0042413B"/>
    <w:rsid w:val="004E6844"/>
    <w:rsid w:val="00513AF8"/>
    <w:rsid w:val="005C21B9"/>
    <w:rsid w:val="00624C51"/>
    <w:rsid w:val="006D5E36"/>
    <w:rsid w:val="007D416C"/>
    <w:rsid w:val="007D709C"/>
    <w:rsid w:val="0080196B"/>
    <w:rsid w:val="008114D0"/>
    <w:rsid w:val="00896AB6"/>
    <w:rsid w:val="008B07E2"/>
    <w:rsid w:val="008B08E9"/>
    <w:rsid w:val="008B17F8"/>
    <w:rsid w:val="008B47B9"/>
    <w:rsid w:val="008D04BB"/>
    <w:rsid w:val="008E4A12"/>
    <w:rsid w:val="008F7175"/>
    <w:rsid w:val="00931CBE"/>
    <w:rsid w:val="009B76ED"/>
    <w:rsid w:val="009D5C40"/>
    <w:rsid w:val="00A33006"/>
    <w:rsid w:val="00AF515E"/>
    <w:rsid w:val="00B74A41"/>
    <w:rsid w:val="00C16A68"/>
    <w:rsid w:val="00CA1D6A"/>
    <w:rsid w:val="00CF1EDC"/>
    <w:rsid w:val="00CF5B15"/>
    <w:rsid w:val="00D16FDE"/>
    <w:rsid w:val="00D4379E"/>
    <w:rsid w:val="00D61B55"/>
    <w:rsid w:val="00DA138B"/>
    <w:rsid w:val="00DA509F"/>
    <w:rsid w:val="00DF198F"/>
    <w:rsid w:val="00E27A66"/>
    <w:rsid w:val="00E818A0"/>
    <w:rsid w:val="00EA178A"/>
    <w:rsid w:val="00FE33A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5C0B75C"/>
  <w15:docId w15:val="{BAEC0520-9828-4F06-A071-08B71DF7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087"/>
    <w:pPr>
      <w:ind w:left="1134"/>
      <w:jc w:val="both"/>
    </w:pPr>
    <w:rPr>
      <w:sz w:val="24"/>
    </w:rPr>
  </w:style>
  <w:style w:type="paragraph" w:styleId="Ttulo1">
    <w:name w:val="heading 1"/>
    <w:basedOn w:val="Normal"/>
    <w:next w:val="Normal"/>
    <w:qFormat/>
    <w:rsid w:val="00B12726"/>
    <w:pPr>
      <w:keepNext/>
      <w:numPr>
        <w:numId w:val="1"/>
      </w:numPr>
      <w:spacing w:before="360" w:after="160"/>
      <w:contextualSpacing/>
      <w:jc w:val="left"/>
      <w:outlineLvl w:val="0"/>
    </w:pPr>
    <w:rPr>
      <w:b/>
      <w:caps/>
    </w:rPr>
  </w:style>
  <w:style w:type="paragraph" w:styleId="Ttulo2">
    <w:name w:val="heading 2"/>
    <w:basedOn w:val="Normal"/>
    <w:link w:val="Ttulo2Char"/>
    <w:qFormat/>
    <w:rsid w:val="00E86B08"/>
    <w:pPr>
      <w:numPr>
        <w:ilvl w:val="1"/>
        <w:numId w:val="1"/>
      </w:numPr>
      <w:spacing w:before="120" w:after="140"/>
      <w:outlineLvl w:val="1"/>
    </w:pPr>
  </w:style>
  <w:style w:type="paragraph" w:styleId="Ttulo3">
    <w:name w:val="heading 3"/>
    <w:basedOn w:val="Normal"/>
    <w:qFormat/>
    <w:rsid w:val="00254203"/>
    <w:pPr>
      <w:numPr>
        <w:ilvl w:val="2"/>
        <w:numId w:val="1"/>
      </w:numPr>
      <w:spacing w:before="120" w:after="240"/>
      <w:ind w:left="720"/>
      <w:outlineLvl w:val="2"/>
    </w:pPr>
    <w:rPr>
      <w:sz w:val="22"/>
    </w:rPr>
  </w:style>
  <w:style w:type="paragraph" w:styleId="Ttulo4">
    <w:name w:val="heading 4"/>
    <w:basedOn w:val="Normal"/>
    <w:next w:val="Normal"/>
    <w:qFormat/>
    <w:rsid w:val="00BB146C"/>
    <w:pPr>
      <w:keepNext/>
      <w:numPr>
        <w:ilvl w:val="3"/>
        <w:numId w:val="1"/>
      </w:numPr>
      <w:outlineLvl w:val="3"/>
    </w:pPr>
    <w:rPr>
      <w:sz w:val="22"/>
      <w:szCs w:val="22"/>
    </w:rPr>
  </w:style>
  <w:style w:type="paragraph" w:styleId="Ttulo5">
    <w:name w:val="heading 5"/>
    <w:basedOn w:val="Normal"/>
    <w:next w:val="Normal"/>
    <w:qFormat/>
    <w:rsid w:val="00DF052E"/>
    <w:pPr>
      <w:keepNext/>
      <w:numPr>
        <w:ilvl w:val="4"/>
        <w:numId w:val="1"/>
      </w:numPr>
      <w:jc w:val="right"/>
      <w:outlineLvl w:val="4"/>
    </w:pPr>
    <w:rPr>
      <w:rFonts w:ascii="Tahoma" w:hAnsi="Tahoma"/>
    </w:rPr>
  </w:style>
  <w:style w:type="paragraph" w:styleId="Ttulo6">
    <w:name w:val="heading 6"/>
    <w:basedOn w:val="Normal"/>
    <w:next w:val="Normal"/>
    <w:qFormat/>
    <w:rsid w:val="00DF052E"/>
    <w:pPr>
      <w:keepNext/>
      <w:numPr>
        <w:ilvl w:val="5"/>
        <w:numId w:val="1"/>
      </w:numPr>
      <w:outlineLvl w:val="5"/>
    </w:pPr>
    <w:rPr>
      <w:rFonts w:ascii="Tahoma" w:hAnsi="Tahoma"/>
      <w:b/>
    </w:rPr>
  </w:style>
  <w:style w:type="paragraph" w:styleId="Ttulo7">
    <w:name w:val="heading 7"/>
    <w:basedOn w:val="Normal"/>
    <w:next w:val="Normal"/>
    <w:qFormat/>
    <w:rsid w:val="00DF052E"/>
    <w:pPr>
      <w:keepNext/>
      <w:numPr>
        <w:ilvl w:val="6"/>
        <w:numId w:val="1"/>
      </w:numPr>
      <w:jc w:val="center"/>
      <w:outlineLvl w:val="6"/>
    </w:pPr>
    <w:rPr>
      <w:rFonts w:ascii="Tahoma" w:hAnsi="Tahoma"/>
      <w:b/>
      <w:bCs/>
      <w:u w:val="single"/>
    </w:rPr>
  </w:style>
  <w:style w:type="paragraph" w:styleId="Ttulo8">
    <w:name w:val="heading 8"/>
    <w:basedOn w:val="Normal"/>
    <w:next w:val="Normal"/>
    <w:qFormat/>
    <w:rsid w:val="00DF052E"/>
    <w:pPr>
      <w:keepNext/>
      <w:numPr>
        <w:ilvl w:val="7"/>
        <w:numId w:val="1"/>
      </w:numPr>
      <w:outlineLvl w:val="7"/>
    </w:pPr>
  </w:style>
  <w:style w:type="paragraph" w:styleId="Ttulo9">
    <w:name w:val="heading 9"/>
    <w:basedOn w:val="Normal"/>
    <w:next w:val="Normal"/>
    <w:qFormat/>
    <w:rsid w:val="00DF052E"/>
    <w:pPr>
      <w:keepNext/>
      <w:numPr>
        <w:ilvl w:val="8"/>
        <w:numId w:val="1"/>
      </w:numPr>
      <w:outlineLvl w:val="8"/>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uiPriority w:val="22"/>
    <w:qFormat/>
    <w:rsid w:val="00B61615"/>
    <w:rPr>
      <w:rFonts w:ascii="Times New Roman" w:hAnsi="Times New Roman"/>
      <w:b/>
      <w:bCs/>
      <w:sz w:val="28"/>
    </w:rPr>
  </w:style>
  <w:style w:type="character" w:customStyle="1" w:styleId="InternetLink">
    <w:name w:val="Internet Link"/>
    <w:uiPriority w:val="99"/>
    <w:qFormat/>
    <w:rsid w:val="0031077E"/>
    <w:rPr>
      <w:color w:val="0000FF"/>
      <w:u w:val="single"/>
    </w:rPr>
  </w:style>
  <w:style w:type="character" w:customStyle="1" w:styleId="CabealhoChar">
    <w:name w:val="Cabeçalho Char"/>
    <w:basedOn w:val="Fontepargpadro"/>
    <w:link w:val="Cabealho"/>
    <w:uiPriority w:val="99"/>
    <w:qFormat/>
    <w:rsid w:val="00912364"/>
  </w:style>
  <w:style w:type="character" w:customStyle="1" w:styleId="andes-tablecolumn--value2">
    <w:name w:val="andes-table__column--value2"/>
    <w:qFormat/>
    <w:rsid w:val="00196E32"/>
  </w:style>
  <w:style w:type="character" w:customStyle="1" w:styleId="CitaoChar">
    <w:name w:val="Citação Char"/>
    <w:link w:val="Citao"/>
    <w:qFormat/>
    <w:rsid w:val="0029693A"/>
    <w:rPr>
      <w:rFonts w:ascii="Arial" w:eastAsia="Calibri" w:hAnsi="Arial" w:cs="Tahoma"/>
      <w:i/>
      <w:iCs/>
      <w:color w:val="000000"/>
      <w:szCs w:val="24"/>
      <w:shd w:val="clear" w:color="auto" w:fill="FFFFCC"/>
      <w:lang w:eastAsia="en-US"/>
    </w:rPr>
  </w:style>
  <w:style w:type="character" w:customStyle="1" w:styleId="Nivel1Char">
    <w:name w:val="Nivel1 Char"/>
    <w:link w:val="Nivel1"/>
    <w:qFormat/>
    <w:rsid w:val="00BA216D"/>
    <w:rPr>
      <w:rFonts w:ascii="Arial" w:eastAsia="MS Gothic" w:hAnsi="Arial" w:cs="Arial"/>
      <w:b/>
      <w:color w:val="000000"/>
    </w:rPr>
  </w:style>
  <w:style w:type="character" w:customStyle="1" w:styleId="CorpodetextoChar">
    <w:name w:val="Corpo de texto Char"/>
    <w:basedOn w:val="Fontepargpadro"/>
    <w:link w:val="Corpodetexto"/>
    <w:qFormat/>
    <w:rsid w:val="009E0B6E"/>
    <w:rPr>
      <w:rFonts w:ascii="Century Schoolbook" w:hAnsi="Century Schoolbook"/>
      <w:color w:val="0000FF"/>
      <w:sz w:val="24"/>
    </w:rPr>
  </w:style>
  <w:style w:type="character" w:customStyle="1" w:styleId="RecuodecorpodetextoChar">
    <w:name w:val="Recuo de corpo de texto Char"/>
    <w:basedOn w:val="Fontepargpadro"/>
    <w:link w:val="BodyTextIndented"/>
    <w:qFormat/>
    <w:rsid w:val="009E0B6E"/>
    <w:rPr>
      <w:rFonts w:ascii="Century Schoolbook" w:hAnsi="Century Schoolbook"/>
      <w:color w:val="0000FF"/>
      <w:sz w:val="28"/>
    </w:rPr>
  </w:style>
  <w:style w:type="character" w:customStyle="1" w:styleId="TtuloChar">
    <w:name w:val="Título Char"/>
    <w:basedOn w:val="Fontepargpadro"/>
    <w:link w:val="Ttulo"/>
    <w:uiPriority w:val="10"/>
    <w:qFormat/>
    <w:rsid w:val="009E0B6E"/>
    <w:rPr>
      <w:rFonts w:eastAsiaTheme="majorEastAsia" w:cstheme="majorBidi"/>
      <w:b/>
      <w:sz w:val="36"/>
      <w:szCs w:val="56"/>
    </w:rPr>
  </w:style>
  <w:style w:type="character" w:customStyle="1" w:styleId="Ttulo2Char">
    <w:name w:val="Título 2 Char"/>
    <w:basedOn w:val="Fontepargpadro"/>
    <w:link w:val="Ttulo2"/>
    <w:qFormat/>
    <w:rsid w:val="001F6EE2"/>
    <w:rPr>
      <w:sz w:val="24"/>
    </w:rPr>
  </w:style>
  <w:style w:type="character" w:customStyle="1" w:styleId="RodapChar">
    <w:name w:val="Rodapé Char"/>
    <w:basedOn w:val="Fontepargpadro"/>
    <w:link w:val="Rodap"/>
    <w:uiPriority w:val="99"/>
    <w:qFormat/>
    <w:rsid w:val="005A3CEC"/>
    <w:rPr>
      <w:sz w:val="24"/>
    </w:rPr>
  </w:style>
  <w:style w:type="character" w:customStyle="1" w:styleId="MenoPendente1">
    <w:name w:val="Menção Pendente1"/>
    <w:basedOn w:val="Fontepargpadro"/>
    <w:uiPriority w:val="99"/>
    <w:semiHidden/>
    <w:unhideWhenUsed/>
    <w:qFormat/>
    <w:rsid w:val="000D65A6"/>
    <w:rPr>
      <w:color w:val="605E5C"/>
      <w:shd w:val="clear" w:color="auto" w:fill="E1DFDD"/>
    </w:rPr>
  </w:style>
  <w:style w:type="character" w:customStyle="1" w:styleId="Nvel2-RedChar">
    <w:name w:val="Nível 2 -Red Char"/>
    <w:basedOn w:val="Fontepargpadro"/>
    <w:link w:val="Nvel2-Red"/>
    <w:qFormat/>
    <w:rsid w:val="007A6456"/>
    <w:rPr>
      <w:rFonts w:ascii="Arial" w:eastAsia="Arial" w:hAnsi="Arial" w:cs="Arial"/>
      <w:i/>
      <w:iCs/>
      <w:color w:val="FF0000"/>
    </w:rPr>
  </w:style>
  <w:style w:type="character" w:customStyle="1" w:styleId="TextodecomentrioChar">
    <w:name w:val="Texto de comentário Char"/>
    <w:basedOn w:val="Fontepargpadro"/>
    <w:link w:val="Textodecomentrio"/>
    <w:uiPriority w:val="99"/>
    <w:semiHidden/>
    <w:qFormat/>
  </w:style>
  <w:style w:type="character" w:styleId="Refdecomentrio">
    <w:name w:val="annotation reference"/>
    <w:basedOn w:val="Fontepargpadro"/>
    <w:uiPriority w:val="99"/>
    <w:semiHidden/>
    <w:unhideWhenUsed/>
    <w:qFormat/>
    <w:rPr>
      <w:sz w:val="16"/>
      <w:szCs w:val="16"/>
    </w:rPr>
  </w:style>
  <w:style w:type="character" w:customStyle="1" w:styleId="AssuntodocomentrioChar">
    <w:name w:val="Assunto do comentário Char"/>
    <w:basedOn w:val="TextodecomentrioChar"/>
    <w:link w:val="Assuntodocomentrio"/>
    <w:uiPriority w:val="99"/>
    <w:semiHidden/>
    <w:qFormat/>
    <w:rsid w:val="00B252B2"/>
    <w:rPr>
      <w:b/>
      <w:bCs/>
    </w:rPr>
  </w:style>
  <w:style w:type="character" w:customStyle="1" w:styleId="Nivel2Char">
    <w:name w:val="Nivel 2 Char"/>
    <w:basedOn w:val="Fontepargpadro"/>
    <w:link w:val="Nivel2"/>
    <w:qFormat/>
    <w:locked/>
    <w:rsid w:val="00DA4F13"/>
    <w:rPr>
      <w:rFonts w:ascii="Arial" w:eastAsia="Arial" w:hAnsi="Arial" w:cs="Arial"/>
      <w:color w:val="000000"/>
    </w:rPr>
  </w:style>
  <w:style w:type="character" w:styleId="Hyperlink">
    <w:name w:val="Hyperlink"/>
    <w:rPr>
      <w:color w:val="000080"/>
      <w:u w:val="single"/>
    </w:rPr>
  </w:style>
  <w:style w:type="paragraph" w:styleId="Ttulo">
    <w:name w:val="Title"/>
    <w:basedOn w:val="Normal"/>
    <w:next w:val="Corpodetexto"/>
    <w:link w:val="TtuloChar"/>
    <w:uiPriority w:val="10"/>
    <w:qFormat/>
    <w:rsid w:val="009E0B6E"/>
    <w:pPr>
      <w:spacing w:after="240"/>
      <w:ind w:left="0"/>
      <w:contextualSpacing/>
    </w:pPr>
    <w:rPr>
      <w:rFonts w:eastAsiaTheme="majorEastAsia" w:cstheme="majorBidi"/>
      <w:b/>
      <w:sz w:val="36"/>
      <w:szCs w:val="56"/>
    </w:rPr>
  </w:style>
  <w:style w:type="paragraph" w:styleId="Corpodetexto">
    <w:name w:val="Body Text"/>
    <w:basedOn w:val="Normal"/>
    <w:link w:val="CorpodetextoChar"/>
    <w:rsid w:val="00DF052E"/>
    <w:rPr>
      <w:rFonts w:ascii="Century Schoolbook" w:hAnsi="Century Schoolbook"/>
      <w:color w:val="0000FF"/>
    </w:r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rsid w:val="00DF052E"/>
    <w:pPr>
      <w:tabs>
        <w:tab w:val="center" w:pos="4419"/>
        <w:tab w:val="right" w:pos="8838"/>
      </w:tabs>
    </w:pPr>
  </w:style>
  <w:style w:type="paragraph" w:styleId="Rodap">
    <w:name w:val="footer"/>
    <w:basedOn w:val="Normal"/>
    <w:link w:val="RodapChar"/>
    <w:uiPriority w:val="99"/>
    <w:rsid w:val="00DF052E"/>
    <w:pPr>
      <w:tabs>
        <w:tab w:val="center" w:pos="4419"/>
        <w:tab w:val="right" w:pos="8838"/>
      </w:tabs>
    </w:pPr>
  </w:style>
  <w:style w:type="paragraph" w:customStyle="1" w:styleId="BodyTextIndented">
    <w:name w:val="Body Text;Indented"/>
    <w:basedOn w:val="Normal"/>
    <w:link w:val="RecuodecorpodetextoChar"/>
    <w:qFormat/>
    <w:rsid w:val="00DF052E"/>
    <w:pPr>
      <w:ind w:firstLine="3828"/>
    </w:pPr>
    <w:rPr>
      <w:rFonts w:ascii="Century Schoolbook" w:hAnsi="Century Schoolbook"/>
      <w:color w:val="0000FF"/>
      <w:sz w:val="28"/>
    </w:rPr>
  </w:style>
  <w:style w:type="paragraph" w:styleId="Corpodetexto2">
    <w:name w:val="Body Text 2"/>
    <w:basedOn w:val="Normal"/>
    <w:qFormat/>
    <w:rsid w:val="00DF052E"/>
    <w:rPr>
      <w:rFonts w:ascii="Tahoma" w:hAnsi="Tahoma"/>
    </w:rPr>
  </w:style>
  <w:style w:type="paragraph" w:styleId="Corpodetexto3">
    <w:name w:val="Body Text 3"/>
    <w:basedOn w:val="Normal"/>
    <w:qFormat/>
    <w:rsid w:val="00DF052E"/>
    <w:rPr>
      <w:rFonts w:ascii="Tahoma" w:hAnsi="Tahoma"/>
    </w:rPr>
  </w:style>
  <w:style w:type="paragraph" w:styleId="Recuodecorpodetexto2">
    <w:name w:val="Body Text Indent 2"/>
    <w:basedOn w:val="Normal"/>
    <w:qFormat/>
    <w:rsid w:val="00DF052E"/>
    <w:pPr>
      <w:tabs>
        <w:tab w:val="left" w:pos="1134"/>
      </w:tabs>
      <w:ind w:left="1276" w:hanging="567"/>
    </w:pPr>
  </w:style>
  <w:style w:type="paragraph" w:styleId="NormalWeb">
    <w:name w:val="Normal (Web)"/>
    <w:basedOn w:val="Normal"/>
    <w:uiPriority w:val="99"/>
    <w:qFormat/>
    <w:rsid w:val="005E0C53"/>
    <w:pPr>
      <w:spacing w:before="100" w:after="100"/>
    </w:pPr>
    <w:rPr>
      <w:rFonts w:ascii="Arial Unicode MS" w:eastAsia="Arial Unicode MS" w:hAnsi="Arial Unicode MS"/>
    </w:rPr>
  </w:style>
  <w:style w:type="paragraph" w:styleId="Textodebalo">
    <w:name w:val="Balloon Text"/>
    <w:basedOn w:val="Normal"/>
    <w:semiHidden/>
    <w:qFormat/>
    <w:rsid w:val="006E3C47"/>
    <w:rPr>
      <w:rFonts w:ascii="Tahoma" w:hAnsi="Tahoma" w:cs="Tahoma"/>
      <w:sz w:val="16"/>
      <w:szCs w:val="16"/>
    </w:rPr>
  </w:style>
  <w:style w:type="paragraph" w:styleId="PargrafodaLista">
    <w:name w:val="List Paragraph"/>
    <w:basedOn w:val="Normal"/>
    <w:uiPriority w:val="34"/>
    <w:qFormat/>
    <w:rsid w:val="00515D9F"/>
    <w:pPr>
      <w:widowControl w:val="0"/>
      <w:spacing w:after="120"/>
    </w:pPr>
    <w:rPr>
      <w:rFonts w:ascii="Verdana" w:eastAsia="Verdana" w:hAnsi="Verdana" w:cs="Verdana"/>
      <w:sz w:val="22"/>
      <w:szCs w:val="22"/>
      <w:lang w:val="en-US" w:eastAsia="en-US"/>
    </w:rPr>
  </w:style>
  <w:style w:type="paragraph" w:styleId="Citao">
    <w:name w:val="Quote"/>
    <w:basedOn w:val="Normal"/>
    <w:next w:val="Normal"/>
    <w:link w:val="CitaoChar"/>
    <w:qFormat/>
    <w:rsid w:val="0029693A"/>
    <w:pPr>
      <w:pBdr>
        <w:top w:val="single" w:sz="4" w:space="1" w:color="1F497D"/>
        <w:left w:val="single" w:sz="4" w:space="4" w:color="1F497D"/>
        <w:bottom w:val="single" w:sz="4" w:space="1" w:color="1F497D"/>
        <w:right w:val="single" w:sz="4" w:space="4" w:color="1F497D"/>
      </w:pBdr>
      <w:shd w:val="clear" w:color="auto" w:fill="FFFFCC"/>
      <w:spacing w:before="120"/>
    </w:pPr>
    <w:rPr>
      <w:rFonts w:ascii="Arial" w:eastAsia="Calibri" w:hAnsi="Arial" w:cs="Tahoma"/>
      <w:i/>
      <w:iCs/>
      <w:color w:val="000000"/>
      <w:szCs w:val="24"/>
      <w:lang w:eastAsia="en-US"/>
    </w:rPr>
  </w:style>
  <w:style w:type="paragraph" w:customStyle="1" w:styleId="Nivel1">
    <w:name w:val="Nivel1"/>
    <w:basedOn w:val="Ttulo1"/>
    <w:next w:val="Normal"/>
    <w:link w:val="Nivel1Char"/>
    <w:qFormat/>
    <w:rsid w:val="00BA216D"/>
    <w:pPr>
      <w:keepLines/>
      <w:numPr>
        <w:numId w:val="2"/>
      </w:numPr>
      <w:spacing w:before="480" w:after="120" w:line="276" w:lineRule="auto"/>
      <w:jc w:val="both"/>
    </w:pPr>
    <w:rPr>
      <w:rFonts w:ascii="Arial" w:eastAsia="MS Gothic" w:hAnsi="Arial" w:cs="Arial"/>
      <w:color w:val="000000"/>
    </w:rPr>
  </w:style>
  <w:style w:type="paragraph" w:customStyle="1" w:styleId="Tabelanova">
    <w:name w:val="Tabela nova"/>
    <w:basedOn w:val="Normal"/>
    <w:qFormat/>
    <w:rsid w:val="00B61615"/>
    <w:pPr>
      <w:ind w:left="0"/>
      <w:contextualSpacing/>
      <w:jc w:val="left"/>
    </w:pPr>
    <w:rPr>
      <w:rFonts w:cs="Arial"/>
      <w:sz w:val="22"/>
      <w:szCs w:val="18"/>
    </w:rPr>
  </w:style>
  <w:style w:type="paragraph" w:customStyle="1" w:styleId="Estilo1">
    <w:name w:val="Estilo1"/>
    <w:qFormat/>
    <w:rsid w:val="000F415E"/>
    <w:pPr>
      <w:spacing w:before="240" w:after="240"/>
      <w:contextualSpacing/>
    </w:pPr>
    <w:rPr>
      <w:w w:val="105"/>
      <w:sz w:val="24"/>
    </w:rPr>
  </w:style>
  <w:style w:type="paragraph" w:customStyle="1" w:styleId="novonormal">
    <w:name w:val="novo normal"/>
    <w:qFormat/>
    <w:rsid w:val="000F415E"/>
    <w:rPr>
      <w:sz w:val="24"/>
    </w:rPr>
  </w:style>
  <w:style w:type="paragraph" w:customStyle="1" w:styleId="novorodap">
    <w:name w:val="novo rodapé"/>
    <w:qFormat/>
    <w:rsid w:val="00932BF7"/>
    <w:pPr>
      <w:jc w:val="center"/>
    </w:pPr>
    <w:rPr>
      <w:rFonts w:ascii="Arial" w:hAnsi="Arial"/>
      <w:b/>
      <w:spacing w:val="30"/>
      <w:sz w:val="16"/>
    </w:rPr>
  </w:style>
  <w:style w:type="paragraph" w:customStyle="1" w:styleId="AssinaturaNova">
    <w:name w:val="Assinatura Nova"/>
    <w:qFormat/>
    <w:rsid w:val="0050256A"/>
    <w:pPr>
      <w:ind w:left="-4820"/>
      <w:jc w:val="center"/>
    </w:pPr>
    <w:rPr>
      <w:b/>
    </w:rPr>
  </w:style>
  <w:style w:type="paragraph" w:styleId="Sumrio1">
    <w:name w:val="toc 1"/>
    <w:basedOn w:val="Normal"/>
    <w:next w:val="Normal"/>
    <w:autoRedefine/>
    <w:uiPriority w:val="39"/>
    <w:unhideWhenUsed/>
    <w:rsid w:val="000A461B"/>
    <w:pPr>
      <w:spacing w:after="100"/>
      <w:ind w:left="0"/>
    </w:pPr>
  </w:style>
  <w:style w:type="paragraph" w:customStyle="1" w:styleId="Nivel01">
    <w:name w:val="Nivel 01"/>
    <w:basedOn w:val="Ttulo1"/>
    <w:next w:val="Normal"/>
    <w:autoRedefine/>
    <w:qFormat/>
    <w:rsid w:val="007A6456"/>
    <w:pPr>
      <w:keepLines/>
      <w:numPr>
        <w:numId w:val="0"/>
      </w:numPr>
      <w:tabs>
        <w:tab w:val="left" w:pos="360"/>
        <w:tab w:val="left" w:pos="567"/>
      </w:tabs>
      <w:spacing w:before="240" w:after="120" w:line="276" w:lineRule="auto"/>
      <w:ind w:left="1134"/>
      <w:contextualSpacing w:val="0"/>
      <w:jc w:val="both"/>
    </w:pPr>
    <w:rPr>
      <w:rFonts w:ascii="Arial" w:eastAsiaTheme="majorEastAsia" w:hAnsi="Arial" w:cs="Arial"/>
      <w:bCs/>
      <w:caps w:val="0"/>
      <w:sz w:val="20"/>
    </w:rPr>
  </w:style>
  <w:style w:type="paragraph" w:customStyle="1" w:styleId="Nivel2">
    <w:name w:val="Nivel 2"/>
    <w:basedOn w:val="Normal"/>
    <w:link w:val="Nivel2Char"/>
    <w:autoRedefine/>
    <w:qFormat/>
    <w:rsid w:val="007A6456"/>
    <w:pPr>
      <w:spacing w:before="120" w:after="120" w:line="276" w:lineRule="auto"/>
      <w:ind w:left="0"/>
    </w:pPr>
    <w:rPr>
      <w:rFonts w:ascii="Arial" w:eastAsia="Arial" w:hAnsi="Arial" w:cs="Arial"/>
      <w:color w:val="000000"/>
      <w:sz w:val="20"/>
    </w:rPr>
  </w:style>
  <w:style w:type="paragraph" w:customStyle="1" w:styleId="Nivel3">
    <w:name w:val="Nivel 3"/>
    <w:basedOn w:val="Normal"/>
    <w:autoRedefine/>
    <w:qFormat/>
    <w:rsid w:val="007A6456"/>
    <w:pPr>
      <w:spacing w:before="120" w:after="120" w:line="276" w:lineRule="auto"/>
      <w:ind w:left="284"/>
    </w:pPr>
    <w:rPr>
      <w:rFonts w:ascii="Arial" w:eastAsiaTheme="minorEastAsia" w:hAnsi="Arial" w:cs="Arial"/>
      <w:color w:val="000000"/>
      <w:sz w:val="20"/>
    </w:rPr>
  </w:style>
  <w:style w:type="paragraph" w:customStyle="1" w:styleId="Nivel4">
    <w:name w:val="Nivel 4"/>
    <w:basedOn w:val="Nivel3"/>
    <w:autoRedefine/>
    <w:qFormat/>
    <w:rsid w:val="007A6456"/>
    <w:pPr>
      <w:ind w:left="567"/>
    </w:pPr>
    <w:rPr>
      <w:color w:val="auto"/>
    </w:rPr>
  </w:style>
  <w:style w:type="paragraph" w:customStyle="1" w:styleId="Nivel5">
    <w:name w:val="Nivel 5"/>
    <w:basedOn w:val="Nivel4"/>
    <w:autoRedefine/>
    <w:qFormat/>
    <w:rsid w:val="007A6456"/>
    <w:pPr>
      <w:ind w:left="851"/>
    </w:pPr>
  </w:style>
  <w:style w:type="paragraph" w:customStyle="1" w:styleId="Nvel2-Red">
    <w:name w:val="Nível 2 -Red"/>
    <w:basedOn w:val="Nivel2"/>
    <w:link w:val="Nvel2-RedChar"/>
    <w:qFormat/>
    <w:rsid w:val="007A6456"/>
    <w:rPr>
      <w:i/>
      <w:iCs/>
      <w:color w:val="FF0000"/>
    </w:rPr>
  </w:style>
  <w:style w:type="paragraph" w:styleId="Textodecomentrio">
    <w:name w:val="annotation text"/>
    <w:basedOn w:val="Normal"/>
    <w:link w:val="TextodecomentrioChar"/>
    <w:uiPriority w:val="99"/>
    <w:semiHidden/>
    <w:unhideWhenUsed/>
    <w:rPr>
      <w:sz w:val="20"/>
    </w:rPr>
  </w:style>
  <w:style w:type="paragraph" w:styleId="Assuntodocomentrio">
    <w:name w:val="annotation subject"/>
    <w:basedOn w:val="Textodecomentrio"/>
    <w:next w:val="Textodecomentrio"/>
    <w:link w:val="AssuntodocomentrioChar"/>
    <w:uiPriority w:val="99"/>
    <w:semiHidden/>
    <w:unhideWhenUsed/>
    <w:qFormat/>
    <w:rsid w:val="00B252B2"/>
    <w:rPr>
      <w:b/>
      <w:bCs/>
    </w:rPr>
  </w:style>
  <w:style w:type="table" w:styleId="Tabelacomgrade">
    <w:name w:val="Table Grid"/>
    <w:basedOn w:val="Tabelanormal"/>
    <w:uiPriority w:val="39"/>
    <w:rsid w:val="003107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F176DB"/>
    <w:rPr>
      <w:sz w:val="22"/>
      <w:szCs w:val="22"/>
    </w:rPr>
    <w:tblPr>
      <w:tblCellMar>
        <w:top w:w="0" w:type="dxa"/>
        <w:left w:w="0" w:type="dxa"/>
        <w:bottom w:w="0" w:type="dxa"/>
        <w:right w:w="0" w:type="dxa"/>
      </w:tblCellMar>
    </w:tblPr>
  </w:style>
  <w:style w:type="table" w:customStyle="1" w:styleId="TableGrid1">
    <w:name w:val="TableGrid1"/>
    <w:rsid w:val="00F176DB"/>
    <w:rPr>
      <w:sz w:val="22"/>
      <w:szCs w:val="22"/>
    </w:rPr>
    <w:tblPr>
      <w:tblCellMar>
        <w:top w:w="0" w:type="dxa"/>
        <w:left w:w="0" w:type="dxa"/>
        <w:bottom w:w="0" w:type="dxa"/>
        <w:right w:w="0" w:type="dxa"/>
      </w:tblCellMar>
    </w:tblPr>
  </w:style>
  <w:style w:type="table" w:customStyle="1" w:styleId="TableGrid2">
    <w:name w:val="TableGrid2"/>
    <w:rsid w:val="00F176DB"/>
    <w:rPr>
      <w:sz w:val="22"/>
      <w:szCs w:val="22"/>
    </w:rPr>
    <w:tblPr>
      <w:tblCellMar>
        <w:top w:w="0" w:type="dxa"/>
        <w:left w:w="0" w:type="dxa"/>
        <w:bottom w:w="0" w:type="dxa"/>
        <w:right w:w="0" w:type="dxa"/>
      </w:tblCellMar>
    </w:tblPr>
  </w:style>
  <w:style w:type="character" w:customStyle="1" w:styleId="UnresolvedMention">
    <w:name w:val="Unresolved Mention"/>
    <w:basedOn w:val="Fontepargpadro"/>
    <w:uiPriority w:val="99"/>
    <w:semiHidden/>
    <w:unhideWhenUsed/>
    <w:rsid w:val="00DA13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862">
      <w:bodyDiv w:val="1"/>
      <w:marLeft w:val="0"/>
      <w:marRight w:val="0"/>
      <w:marTop w:val="0"/>
      <w:marBottom w:val="0"/>
      <w:divBdr>
        <w:top w:val="none" w:sz="0" w:space="0" w:color="auto"/>
        <w:left w:val="none" w:sz="0" w:space="0" w:color="auto"/>
        <w:bottom w:val="none" w:sz="0" w:space="0" w:color="auto"/>
        <w:right w:val="none" w:sz="0" w:space="0" w:color="auto"/>
      </w:divBdr>
    </w:div>
    <w:div w:id="11683950">
      <w:bodyDiv w:val="1"/>
      <w:marLeft w:val="0"/>
      <w:marRight w:val="0"/>
      <w:marTop w:val="0"/>
      <w:marBottom w:val="0"/>
      <w:divBdr>
        <w:top w:val="none" w:sz="0" w:space="0" w:color="auto"/>
        <w:left w:val="none" w:sz="0" w:space="0" w:color="auto"/>
        <w:bottom w:val="none" w:sz="0" w:space="0" w:color="auto"/>
        <w:right w:val="none" w:sz="0" w:space="0" w:color="auto"/>
      </w:divBdr>
    </w:div>
    <w:div w:id="16464581">
      <w:bodyDiv w:val="1"/>
      <w:marLeft w:val="0"/>
      <w:marRight w:val="0"/>
      <w:marTop w:val="0"/>
      <w:marBottom w:val="0"/>
      <w:divBdr>
        <w:top w:val="none" w:sz="0" w:space="0" w:color="auto"/>
        <w:left w:val="none" w:sz="0" w:space="0" w:color="auto"/>
        <w:bottom w:val="none" w:sz="0" w:space="0" w:color="auto"/>
        <w:right w:val="none" w:sz="0" w:space="0" w:color="auto"/>
      </w:divBdr>
    </w:div>
    <w:div w:id="21782405">
      <w:bodyDiv w:val="1"/>
      <w:marLeft w:val="0"/>
      <w:marRight w:val="0"/>
      <w:marTop w:val="0"/>
      <w:marBottom w:val="0"/>
      <w:divBdr>
        <w:top w:val="none" w:sz="0" w:space="0" w:color="auto"/>
        <w:left w:val="none" w:sz="0" w:space="0" w:color="auto"/>
        <w:bottom w:val="none" w:sz="0" w:space="0" w:color="auto"/>
        <w:right w:val="none" w:sz="0" w:space="0" w:color="auto"/>
      </w:divBdr>
    </w:div>
    <w:div w:id="23559569">
      <w:bodyDiv w:val="1"/>
      <w:marLeft w:val="0"/>
      <w:marRight w:val="0"/>
      <w:marTop w:val="0"/>
      <w:marBottom w:val="0"/>
      <w:divBdr>
        <w:top w:val="none" w:sz="0" w:space="0" w:color="auto"/>
        <w:left w:val="none" w:sz="0" w:space="0" w:color="auto"/>
        <w:bottom w:val="none" w:sz="0" w:space="0" w:color="auto"/>
        <w:right w:val="none" w:sz="0" w:space="0" w:color="auto"/>
      </w:divBdr>
    </w:div>
    <w:div w:id="77095290">
      <w:bodyDiv w:val="1"/>
      <w:marLeft w:val="0"/>
      <w:marRight w:val="0"/>
      <w:marTop w:val="0"/>
      <w:marBottom w:val="0"/>
      <w:divBdr>
        <w:top w:val="none" w:sz="0" w:space="0" w:color="auto"/>
        <w:left w:val="none" w:sz="0" w:space="0" w:color="auto"/>
        <w:bottom w:val="none" w:sz="0" w:space="0" w:color="auto"/>
        <w:right w:val="none" w:sz="0" w:space="0" w:color="auto"/>
      </w:divBdr>
    </w:div>
    <w:div w:id="91242244">
      <w:bodyDiv w:val="1"/>
      <w:marLeft w:val="0"/>
      <w:marRight w:val="0"/>
      <w:marTop w:val="0"/>
      <w:marBottom w:val="0"/>
      <w:divBdr>
        <w:top w:val="none" w:sz="0" w:space="0" w:color="auto"/>
        <w:left w:val="none" w:sz="0" w:space="0" w:color="auto"/>
        <w:bottom w:val="none" w:sz="0" w:space="0" w:color="auto"/>
        <w:right w:val="none" w:sz="0" w:space="0" w:color="auto"/>
      </w:divBdr>
    </w:div>
    <w:div w:id="125662183">
      <w:bodyDiv w:val="1"/>
      <w:marLeft w:val="0"/>
      <w:marRight w:val="0"/>
      <w:marTop w:val="0"/>
      <w:marBottom w:val="0"/>
      <w:divBdr>
        <w:top w:val="none" w:sz="0" w:space="0" w:color="auto"/>
        <w:left w:val="none" w:sz="0" w:space="0" w:color="auto"/>
        <w:bottom w:val="none" w:sz="0" w:space="0" w:color="auto"/>
        <w:right w:val="none" w:sz="0" w:space="0" w:color="auto"/>
      </w:divBdr>
    </w:div>
    <w:div w:id="126242509">
      <w:bodyDiv w:val="1"/>
      <w:marLeft w:val="0"/>
      <w:marRight w:val="0"/>
      <w:marTop w:val="0"/>
      <w:marBottom w:val="0"/>
      <w:divBdr>
        <w:top w:val="none" w:sz="0" w:space="0" w:color="auto"/>
        <w:left w:val="none" w:sz="0" w:space="0" w:color="auto"/>
        <w:bottom w:val="none" w:sz="0" w:space="0" w:color="auto"/>
        <w:right w:val="none" w:sz="0" w:space="0" w:color="auto"/>
      </w:divBdr>
    </w:div>
    <w:div w:id="150951164">
      <w:bodyDiv w:val="1"/>
      <w:marLeft w:val="0"/>
      <w:marRight w:val="0"/>
      <w:marTop w:val="0"/>
      <w:marBottom w:val="0"/>
      <w:divBdr>
        <w:top w:val="none" w:sz="0" w:space="0" w:color="auto"/>
        <w:left w:val="none" w:sz="0" w:space="0" w:color="auto"/>
        <w:bottom w:val="none" w:sz="0" w:space="0" w:color="auto"/>
        <w:right w:val="none" w:sz="0" w:space="0" w:color="auto"/>
      </w:divBdr>
    </w:div>
    <w:div w:id="158887199">
      <w:bodyDiv w:val="1"/>
      <w:marLeft w:val="0"/>
      <w:marRight w:val="0"/>
      <w:marTop w:val="0"/>
      <w:marBottom w:val="0"/>
      <w:divBdr>
        <w:top w:val="none" w:sz="0" w:space="0" w:color="auto"/>
        <w:left w:val="none" w:sz="0" w:space="0" w:color="auto"/>
        <w:bottom w:val="none" w:sz="0" w:space="0" w:color="auto"/>
        <w:right w:val="none" w:sz="0" w:space="0" w:color="auto"/>
      </w:divBdr>
    </w:div>
    <w:div w:id="179440507">
      <w:bodyDiv w:val="1"/>
      <w:marLeft w:val="0"/>
      <w:marRight w:val="0"/>
      <w:marTop w:val="0"/>
      <w:marBottom w:val="0"/>
      <w:divBdr>
        <w:top w:val="none" w:sz="0" w:space="0" w:color="auto"/>
        <w:left w:val="none" w:sz="0" w:space="0" w:color="auto"/>
        <w:bottom w:val="none" w:sz="0" w:space="0" w:color="auto"/>
        <w:right w:val="none" w:sz="0" w:space="0" w:color="auto"/>
      </w:divBdr>
    </w:div>
    <w:div w:id="191771026">
      <w:bodyDiv w:val="1"/>
      <w:marLeft w:val="0"/>
      <w:marRight w:val="0"/>
      <w:marTop w:val="0"/>
      <w:marBottom w:val="0"/>
      <w:divBdr>
        <w:top w:val="none" w:sz="0" w:space="0" w:color="auto"/>
        <w:left w:val="none" w:sz="0" w:space="0" w:color="auto"/>
        <w:bottom w:val="none" w:sz="0" w:space="0" w:color="auto"/>
        <w:right w:val="none" w:sz="0" w:space="0" w:color="auto"/>
      </w:divBdr>
    </w:div>
    <w:div w:id="257715411">
      <w:bodyDiv w:val="1"/>
      <w:marLeft w:val="0"/>
      <w:marRight w:val="0"/>
      <w:marTop w:val="0"/>
      <w:marBottom w:val="0"/>
      <w:divBdr>
        <w:top w:val="none" w:sz="0" w:space="0" w:color="auto"/>
        <w:left w:val="none" w:sz="0" w:space="0" w:color="auto"/>
        <w:bottom w:val="none" w:sz="0" w:space="0" w:color="auto"/>
        <w:right w:val="none" w:sz="0" w:space="0" w:color="auto"/>
      </w:divBdr>
    </w:div>
    <w:div w:id="301614644">
      <w:bodyDiv w:val="1"/>
      <w:marLeft w:val="0"/>
      <w:marRight w:val="0"/>
      <w:marTop w:val="0"/>
      <w:marBottom w:val="0"/>
      <w:divBdr>
        <w:top w:val="none" w:sz="0" w:space="0" w:color="auto"/>
        <w:left w:val="none" w:sz="0" w:space="0" w:color="auto"/>
        <w:bottom w:val="none" w:sz="0" w:space="0" w:color="auto"/>
        <w:right w:val="none" w:sz="0" w:space="0" w:color="auto"/>
      </w:divBdr>
    </w:div>
    <w:div w:id="320355101">
      <w:bodyDiv w:val="1"/>
      <w:marLeft w:val="0"/>
      <w:marRight w:val="0"/>
      <w:marTop w:val="0"/>
      <w:marBottom w:val="0"/>
      <w:divBdr>
        <w:top w:val="none" w:sz="0" w:space="0" w:color="auto"/>
        <w:left w:val="none" w:sz="0" w:space="0" w:color="auto"/>
        <w:bottom w:val="none" w:sz="0" w:space="0" w:color="auto"/>
        <w:right w:val="none" w:sz="0" w:space="0" w:color="auto"/>
      </w:divBdr>
    </w:div>
    <w:div w:id="384379253">
      <w:bodyDiv w:val="1"/>
      <w:marLeft w:val="0"/>
      <w:marRight w:val="0"/>
      <w:marTop w:val="0"/>
      <w:marBottom w:val="0"/>
      <w:divBdr>
        <w:top w:val="none" w:sz="0" w:space="0" w:color="auto"/>
        <w:left w:val="none" w:sz="0" w:space="0" w:color="auto"/>
        <w:bottom w:val="none" w:sz="0" w:space="0" w:color="auto"/>
        <w:right w:val="none" w:sz="0" w:space="0" w:color="auto"/>
      </w:divBdr>
    </w:div>
    <w:div w:id="386800965">
      <w:bodyDiv w:val="1"/>
      <w:marLeft w:val="0"/>
      <w:marRight w:val="0"/>
      <w:marTop w:val="0"/>
      <w:marBottom w:val="0"/>
      <w:divBdr>
        <w:top w:val="none" w:sz="0" w:space="0" w:color="auto"/>
        <w:left w:val="none" w:sz="0" w:space="0" w:color="auto"/>
        <w:bottom w:val="none" w:sz="0" w:space="0" w:color="auto"/>
        <w:right w:val="none" w:sz="0" w:space="0" w:color="auto"/>
      </w:divBdr>
    </w:div>
    <w:div w:id="401373029">
      <w:bodyDiv w:val="1"/>
      <w:marLeft w:val="0"/>
      <w:marRight w:val="0"/>
      <w:marTop w:val="0"/>
      <w:marBottom w:val="0"/>
      <w:divBdr>
        <w:top w:val="none" w:sz="0" w:space="0" w:color="auto"/>
        <w:left w:val="none" w:sz="0" w:space="0" w:color="auto"/>
        <w:bottom w:val="none" w:sz="0" w:space="0" w:color="auto"/>
        <w:right w:val="none" w:sz="0" w:space="0" w:color="auto"/>
      </w:divBdr>
    </w:div>
    <w:div w:id="415636015">
      <w:bodyDiv w:val="1"/>
      <w:marLeft w:val="0"/>
      <w:marRight w:val="0"/>
      <w:marTop w:val="0"/>
      <w:marBottom w:val="0"/>
      <w:divBdr>
        <w:top w:val="none" w:sz="0" w:space="0" w:color="auto"/>
        <w:left w:val="none" w:sz="0" w:space="0" w:color="auto"/>
        <w:bottom w:val="none" w:sz="0" w:space="0" w:color="auto"/>
        <w:right w:val="none" w:sz="0" w:space="0" w:color="auto"/>
      </w:divBdr>
    </w:div>
    <w:div w:id="448209906">
      <w:bodyDiv w:val="1"/>
      <w:marLeft w:val="0"/>
      <w:marRight w:val="0"/>
      <w:marTop w:val="0"/>
      <w:marBottom w:val="0"/>
      <w:divBdr>
        <w:top w:val="none" w:sz="0" w:space="0" w:color="auto"/>
        <w:left w:val="none" w:sz="0" w:space="0" w:color="auto"/>
        <w:bottom w:val="none" w:sz="0" w:space="0" w:color="auto"/>
        <w:right w:val="none" w:sz="0" w:space="0" w:color="auto"/>
      </w:divBdr>
    </w:div>
    <w:div w:id="455564100">
      <w:bodyDiv w:val="1"/>
      <w:marLeft w:val="0"/>
      <w:marRight w:val="0"/>
      <w:marTop w:val="0"/>
      <w:marBottom w:val="0"/>
      <w:divBdr>
        <w:top w:val="none" w:sz="0" w:space="0" w:color="auto"/>
        <w:left w:val="none" w:sz="0" w:space="0" w:color="auto"/>
        <w:bottom w:val="none" w:sz="0" w:space="0" w:color="auto"/>
        <w:right w:val="none" w:sz="0" w:space="0" w:color="auto"/>
      </w:divBdr>
    </w:div>
    <w:div w:id="456149043">
      <w:bodyDiv w:val="1"/>
      <w:marLeft w:val="0"/>
      <w:marRight w:val="0"/>
      <w:marTop w:val="0"/>
      <w:marBottom w:val="0"/>
      <w:divBdr>
        <w:top w:val="none" w:sz="0" w:space="0" w:color="auto"/>
        <w:left w:val="none" w:sz="0" w:space="0" w:color="auto"/>
        <w:bottom w:val="none" w:sz="0" w:space="0" w:color="auto"/>
        <w:right w:val="none" w:sz="0" w:space="0" w:color="auto"/>
      </w:divBdr>
    </w:div>
    <w:div w:id="477385612">
      <w:bodyDiv w:val="1"/>
      <w:marLeft w:val="0"/>
      <w:marRight w:val="0"/>
      <w:marTop w:val="0"/>
      <w:marBottom w:val="0"/>
      <w:divBdr>
        <w:top w:val="none" w:sz="0" w:space="0" w:color="auto"/>
        <w:left w:val="none" w:sz="0" w:space="0" w:color="auto"/>
        <w:bottom w:val="none" w:sz="0" w:space="0" w:color="auto"/>
        <w:right w:val="none" w:sz="0" w:space="0" w:color="auto"/>
      </w:divBdr>
    </w:div>
    <w:div w:id="550923046">
      <w:bodyDiv w:val="1"/>
      <w:marLeft w:val="0"/>
      <w:marRight w:val="0"/>
      <w:marTop w:val="0"/>
      <w:marBottom w:val="0"/>
      <w:divBdr>
        <w:top w:val="none" w:sz="0" w:space="0" w:color="auto"/>
        <w:left w:val="none" w:sz="0" w:space="0" w:color="auto"/>
        <w:bottom w:val="none" w:sz="0" w:space="0" w:color="auto"/>
        <w:right w:val="none" w:sz="0" w:space="0" w:color="auto"/>
      </w:divBdr>
    </w:div>
    <w:div w:id="576979989">
      <w:bodyDiv w:val="1"/>
      <w:marLeft w:val="0"/>
      <w:marRight w:val="0"/>
      <w:marTop w:val="0"/>
      <w:marBottom w:val="0"/>
      <w:divBdr>
        <w:top w:val="none" w:sz="0" w:space="0" w:color="auto"/>
        <w:left w:val="none" w:sz="0" w:space="0" w:color="auto"/>
        <w:bottom w:val="none" w:sz="0" w:space="0" w:color="auto"/>
        <w:right w:val="none" w:sz="0" w:space="0" w:color="auto"/>
      </w:divBdr>
    </w:div>
    <w:div w:id="577133882">
      <w:bodyDiv w:val="1"/>
      <w:marLeft w:val="0"/>
      <w:marRight w:val="0"/>
      <w:marTop w:val="0"/>
      <w:marBottom w:val="0"/>
      <w:divBdr>
        <w:top w:val="none" w:sz="0" w:space="0" w:color="auto"/>
        <w:left w:val="none" w:sz="0" w:space="0" w:color="auto"/>
        <w:bottom w:val="none" w:sz="0" w:space="0" w:color="auto"/>
        <w:right w:val="none" w:sz="0" w:space="0" w:color="auto"/>
      </w:divBdr>
    </w:div>
    <w:div w:id="632322040">
      <w:bodyDiv w:val="1"/>
      <w:marLeft w:val="0"/>
      <w:marRight w:val="0"/>
      <w:marTop w:val="0"/>
      <w:marBottom w:val="0"/>
      <w:divBdr>
        <w:top w:val="none" w:sz="0" w:space="0" w:color="auto"/>
        <w:left w:val="none" w:sz="0" w:space="0" w:color="auto"/>
        <w:bottom w:val="none" w:sz="0" w:space="0" w:color="auto"/>
        <w:right w:val="none" w:sz="0" w:space="0" w:color="auto"/>
      </w:divBdr>
    </w:div>
    <w:div w:id="673455584">
      <w:bodyDiv w:val="1"/>
      <w:marLeft w:val="0"/>
      <w:marRight w:val="0"/>
      <w:marTop w:val="0"/>
      <w:marBottom w:val="0"/>
      <w:divBdr>
        <w:top w:val="none" w:sz="0" w:space="0" w:color="auto"/>
        <w:left w:val="none" w:sz="0" w:space="0" w:color="auto"/>
        <w:bottom w:val="none" w:sz="0" w:space="0" w:color="auto"/>
        <w:right w:val="none" w:sz="0" w:space="0" w:color="auto"/>
      </w:divBdr>
    </w:div>
    <w:div w:id="714545228">
      <w:bodyDiv w:val="1"/>
      <w:marLeft w:val="0"/>
      <w:marRight w:val="0"/>
      <w:marTop w:val="0"/>
      <w:marBottom w:val="0"/>
      <w:divBdr>
        <w:top w:val="none" w:sz="0" w:space="0" w:color="auto"/>
        <w:left w:val="none" w:sz="0" w:space="0" w:color="auto"/>
        <w:bottom w:val="none" w:sz="0" w:space="0" w:color="auto"/>
        <w:right w:val="none" w:sz="0" w:space="0" w:color="auto"/>
      </w:divBdr>
    </w:div>
    <w:div w:id="753548889">
      <w:bodyDiv w:val="1"/>
      <w:marLeft w:val="0"/>
      <w:marRight w:val="0"/>
      <w:marTop w:val="0"/>
      <w:marBottom w:val="0"/>
      <w:divBdr>
        <w:top w:val="none" w:sz="0" w:space="0" w:color="auto"/>
        <w:left w:val="none" w:sz="0" w:space="0" w:color="auto"/>
        <w:bottom w:val="none" w:sz="0" w:space="0" w:color="auto"/>
        <w:right w:val="none" w:sz="0" w:space="0" w:color="auto"/>
      </w:divBdr>
    </w:div>
    <w:div w:id="773599452">
      <w:bodyDiv w:val="1"/>
      <w:marLeft w:val="0"/>
      <w:marRight w:val="0"/>
      <w:marTop w:val="0"/>
      <w:marBottom w:val="0"/>
      <w:divBdr>
        <w:top w:val="none" w:sz="0" w:space="0" w:color="auto"/>
        <w:left w:val="none" w:sz="0" w:space="0" w:color="auto"/>
        <w:bottom w:val="none" w:sz="0" w:space="0" w:color="auto"/>
        <w:right w:val="none" w:sz="0" w:space="0" w:color="auto"/>
      </w:divBdr>
    </w:div>
    <w:div w:id="790708862">
      <w:bodyDiv w:val="1"/>
      <w:marLeft w:val="0"/>
      <w:marRight w:val="0"/>
      <w:marTop w:val="0"/>
      <w:marBottom w:val="0"/>
      <w:divBdr>
        <w:top w:val="none" w:sz="0" w:space="0" w:color="auto"/>
        <w:left w:val="none" w:sz="0" w:space="0" w:color="auto"/>
        <w:bottom w:val="none" w:sz="0" w:space="0" w:color="auto"/>
        <w:right w:val="none" w:sz="0" w:space="0" w:color="auto"/>
      </w:divBdr>
    </w:div>
    <w:div w:id="798575019">
      <w:bodyDiv w:val="1"/>
      <w:marLeft w:val="0"/>
      <w:marRight w:val="0"/>
      <w:marTop w:val="0"/>
      <w:marBottom w:val="0"/>
      <w:divBdr>
        <w:top w:val="none" w:sz="0" w:space="0" w:color="auto"/>
        <w:left w:val="none" w:sz="0" w:space="0" w:color="auto"/>
        <w:bottom w:val="none" w:sz="0" w:space="0" w:color="auto"/>
        <w:right w:val="none" w:sz="0" w:space="0" w:color="auto"/>
      </w:divBdr>
    </w:div>
    <w:div w:id="807478804">
      <w:bodyDiv w:val="1"/>
      <w:marLeft w:val="0"/>
      <w:marRight w:val="0"/>
      <w:marTop w:val="0"/>
      <w:marBottom w:val="0"/>
      <w:divBdr>
        <w:top w:val="none" w:sz="0" w:space="0" w:color="auto"/>
        <w:left w:val="none" w:sz="0" w:space="0" w:color="auto"/>
        <w:bottom w:val="none" w:sz="0" w:space="0" w:color="auto"/>
        <w:right w:val="none" w:sz="0" w:space="0" w:color="auto"/>
      </w:divBdr>
    </w:div>
    <w:div w:id="837425749">
      <w:bodyDiv w:val="1"/>
      <w:marLeft w:val="0"/>
      <w:marRight w:val="0"/>
      <w:marTop w:val="0"/>
      <w:marBottom w:val="0"/>
      <w:divBdr>
        <w:top w:val="none" w:sz="0" w:space="0" w:color="auto"/>
        <w:left w:val="none" w:sz="0" w:space="0" w:color="auto"/>
        <w:bottom w:val="none" w:sz="0" w:space="0" w:color="auto"/>
        <w:right w:val="none" w:sz="0" w:space="0" w:color="auto"/>
      </w:divBdr>
    </w:div>
    <w:div w:id="845098629">
      <w:bodyDiv w:val="1"/>
      <w:marLeft w:val="0"/>
      <w:marRight w:val="0"/>
      <w:marTop w:val="0"/>
      <w:marBottom w:val="0"/>
      <w:divBdr>
        <w:top w:val="none" w:sz="0" w:space="0" w:color="auto"/>
        <w:left w:val="none" w:sz="0" w:space="0" w:color="auto"/>
        <w:bottom w:val="none" w:sz="0" w:space="0" w:color="auto"/>
        <w:right w:val="none" w:sz="0" w:space="0" w:color="auto"/>
      </w:divBdr>
    </w:div>
    <w:div w:id="878594809">
      <w:bodyDiv w:val="1"/>
      <w:marLeft w:val="0"/>
      <w:marRight w:val="0"/>
      <w:marTop w:val="0"/>
      <w:marBottom w:val="0"/>
      <w:divBdr>
        <w:top w:val="none" w:sz="0" w:space="0" w:color="auto"/>
        <w:left w:val="none" w:sz="0" w:space="0" w:color="auto"/>
        <w:bottom w:val="none" w:sz="0" w:space="0" w:color="auto"/>
        <w:right w:val="none" w:sz="0" w:space="0" w:color="auto"/>
      </w:divBdr>
    </w:div>
    <w:div w:id="882788113">
      <w:bodyDiv w:val="1"/>
      <w:marLeft w:val="0"/>
      <w:marRight w:val="0"/>
      <w:marTop w:val="0"/>
      <w:marBottom w:val="0"/>
      <w:divBdr>
        <w:top w:val="none" w:sz="0" w:space="0" w:color="auto"/>
        <w:left w:val="none" w:sz="0" w:space="0" w:color="auto"/>
        <w:bottom w:val="none" w:sz="0" w:space="0" w:color="auto"/>
        <w:right w:val="none" w:sz="0" w:space="0" w:color="auto"/>
      </w:divBdr>
    </w:div>
    <w:div w:id="891119044">
      <w:bodyDiv w:val="1"/>
      <w:marLeft w:val="0"/>
      <w:marRight w:val="0"/>
      <w:marTop w:val="0"/>
      <w:marBottom w:val="0"/>
      <w:divBdr>
        <w:top w:val="none" w:sz="0" w:space="0" w:color="auto"/>
        <w:left w:val="none" w:sz="0" w:space="0" w:color="auto"/>
        <w:bottom w:val="none" w:sz="0" w:space="0" w:color="auto"/>
        <w:right w:val="none" w:sz="0" w:space="0" w:color="auto"/>
      </w:divBdr>
    </w:div>
    <w:div w:id="944270601">
      <w:bodyDiv w:val="1"/>
      <w:marLeft w:val="0"/>
      <w:marRight w:val="0"/>
      <w:marTop w:val="0"/>
      <w:marBottom w:val="0"/>
      <w:divBdr>
        <w:top w:val="none" w:sz="0" w:space="0" w:color="auto"/>
        <w:left w:val="none" w:sz="0" w:space="0" w:color="auto"/>
        <w:bottom w:val="none" w:sz="0" w:space="0" w:color="auto"/>
        <w:right w:val="none" w:sz="0" w:space="0" w:color="auto"/>
      </w:divBdr>
    </w:div>
    <w:div w:id="967468731">
      <w:bodyDiv w:val="1"/>
      <w:marLeft w:val="0"/>
      <w:marRight w:val="0"/>
      <w:marTop w:val="0"/>
      <w:marBottom w:val="0"/>
      <w:divBdr>
        <w:top w:val="none" w:sz="0" w:space="0" w:color="auto"/>
        <w:left w:val="none" w:sz="0" w:space="0" w:color="auto"/>
        <w:bottom w:val="none" w:sz="0" w:space="0" w:color="auto"/>
        <w:right w:val="none" w:sz="0" w:space="0" w:color="auto"/>
      </w:divBdr>
    </w:div>
    <w:div w:id="967903662">
      <w:bodyDiv w:val="1"/>
      <w:marLeft w:val="0"/>
      <w:marRight w:val="0"/>
      <w:marTop w:val="0"/>
      <w:marBottom w:val="0"/>
      <w:divBdr>
        <w:top w:val="none" w:sz="0" w:space="0" w:color="auto"/>
        <w:left w:val="none" w:sz="0" w:space="0" w:color="auto"/>
        <w:bottom w:val="none" w:sz="0" w:space="0" w:color="auto"/>
        <w:right w:val="none" w:sz="0" w:space="0" w:color="auto"/>
      </w:divBdr>
    </w:div>
    <w:div w:id="979380676">
      <w:bodyDiv w:val="1"/>
      <w:marLeft w:val="0"/>
      <w:marRight w:val="0"/>
      <w:marTop w:val="0"/>
      <w:marBottom w:val="0"/>
      <w:divBdr>
        <w:top w:val="none" w:sz="0" w:space="0" w:color="auto"/>
        <w:left w:val="none" w:sz="0" w:space="0" w:color="auto"/>
        <w:bottom w:val="none" w:sz="0" w:space="0" w:color="auto"/>
        <w:right w:val="none" w:sz="0" w:space="0" w:color="auto"/>
      </w:divBdr>
    </w:div>
    <w:div w:id="1035350967">
      <w:bodyDiv w:val="1"/>
      <w:marLeft w:val="0"/>
      <w:marRight w:val="0"/>
      <w:marTop w:val="0"/>
      <w:marBottom w:val="0"/>
      <w:divBdr>
        <w:top w:val="none" w:sz="0" w:space="0" w:color="auto"/>
        <w:left w:val="none" w:sz="0" w:space="0" w:color="auto"/>
        <w:bottom w:val="none" w:sz="0" w:space="0" w:color="auto"/>
        <w:right w:val="none" w:sz="0" w:space="0" w:color="auto"/>
      </w:divBdr>
    </w:div>
    <w:div w:id="1043821410">
      <w:bodyDiv w:val="1"/>
      <w:marLeft w:val="0"/>
      <w:marRight w:val="0"/>
      <w:marTop w:val="0"/>
      <w:marBottom w:val="0"/>
      <w:divBdr>
        <w:top w:val="none" w:sz="0" w:space="0" w:color="auto"/>
        <w:left w:val="none" w:sz="0" w:space="0" w:color="auto"/>
        <w:bottom w:val="none" w:sz="0" w:space="0" w:color="auto"/>
        <w:right w:val="none" w:sz="0" w:space="0" w:color="auto"/>
      </w:divBdr>
    </w:div>
    <w:div w:id="1048411539">
      <w:bodyDiv w:val="1"/>
      <w:marLeft w:val="0"/>
      <w:marRight w:val="0"/>
      <w:marTop w:val="0"/>
      <w:marBottom w:val="0"/>
      <w:divBdr>
        <w:top w:val="none" w:sz="0" w:space="0" w:color="auto"/>
        <w:left w:val="none" w:sz="0" w:space="0" w:color="auto"/>
        <w:bottom w:val="none" w:sz="0" w:space="0" w:color="auto"/>
        <w:right w:val="none" w:sz="0" w:space="0" w:color="auto"/>
      </w:divBdr>
    </w:div>
    <w:div w:id="1097677971">
      <w:bodyDiv w:val="1"/>
      <w:marLeft w:val="0"/>
      <w:marRight w:val="0"/>
      <w:marTop w:val="0"/>
      <w:marBottom w:val="0"/>
      <w:divBdr>
        <w:top w:val="none" w:sz="0" w:space="0" w:color="auto"/>
        <w:left w:val="none" w:sz="0" w:space="0" w:color="auto"/>
        <w:bottom w:val="none" w:sz="0" w:space="0" w:color="auto"/>
        <w:right w:val="none" w:sz="0" w:space="0" w:color="auto"/>
      </w:divBdr>
    </w:div>
    <w:div w:id="1111777641">
      <w:bodyDiv w:val="1"/>
      <w:marLeft w:val="0"/>
      <w:marRight w:val="0"/>
      <w:marTop w:val="0"/>
      <w:marBottom w:val="0"/>
      <w:divBdr>
        <w:top w:val="none" w:sz="0" w:space="0" w:color="auto"/>
        <w:left w:val="none" w:sz="0" w:space="0" w:color="auto"/>
        <w:bottom w:val="none" w:sz="0" w:space="0" w:color="auto"/>
        <w:right w:val="none" w:sz="0" w:space="0" w:color="auto"/>
      </w:divBdr>
    </w:div>
    <w:div w:id="1115516504">
      <w:bodyDiv w:val="1"/>
      <w:marLeft w:val="0"/>
      <w:marRight w:val="0"/>
      <w:marTop w:val="0"/>
      <w:marBottom w:val="0"/>
      <w:divBdr>
        <w:top w:val="none" w:sz="0" w:space="0" w:color="auto"/>
        <w:left w:val="none" w:sz="0" w:space="0" w:color="auto"/>
        <w:bottom w:val="none" w:sz="0" w:space="0" w:color="auto"/>
        <w:right w:val="none" w:sz="0" w:space="0" w:color="auto"/>
      </w:divBdr>
    </w:div>
    <w:div w:id="1125855707">
      <w:bodyDiv w:val="1"/>
      <w:marLeft w:val="0"/>
      <w:marRight w:val="0"/>
      <w:marTop w:val="0"/>
      <w:marBottom w:val="0"/>
      <w:divBdr>
        <w:top w:val="none" w:sz="0" w:space="0" w:color="auto"/>
        <w:left w:val="none" w:sz="0" w:space="0" w:color="auto"/>
        <w:bottom w:val="none" w:sz="0" w:space="0" w:color="auto"/>
        <w:right w:val="none" w:sz="0" w:space="0" w:color="auto"/>
      </w:divBdr>
    </w:div>
    <w:div w:id="1140459498">
      <w:bodyDiv w:val="1"/>
      <w:marLeft w:val="0"/>
      <w:marRight w:val="0"/>
      <w:marTop w:val="0"/>
      <w:marBottom w:val="0"/>
      <w:divBdr>
        <w:top w:val="none" w:sz="0" w:space="0" w:color="auto"/>
        <w:left w:val="none" w:sz="0" w:space="0" w:color="auto"/>
        <w:bottom w:val="none" w:sz="0" w:space="0" w:color="auto"/>
        <w:right w:val="none" w:sz="0" w:space="0" w:color="auto"/>
      </w:divBdr>
    </w:div>
    <w:div w:id="1233806765">
      <w:bodyDiv w:val="1"/>
      <w:marLeft w:val="0"/>
      <w:marRight w:val="0"/>
      <w:marTop w:val="0"/>
      <w:marBottom w:val="0"/>
      <w:divBdr>
        <w:top w:val="none" w:sz="0" w:space="0" w:color="auto"/>
        <w:left w:val="none" w:sz="0" w:space="0" w:color="auto"/>
        <w:bottom w:val="none" w:sz="0" w:space="0" w:color="auto"/>
        <w:right w:val="none" w:sz="0" w:space="0" w:color="auto"/>
      </w:divBdr>
    </w:div>
    <w:div w:id="1250116904">
      <w:bodyDiv w:val="1"/>
      <w:marLeft w:val="0"/>
      <w:marRight w:val="0"/>
      <w:marTop w:val="0"/>
      <w:marBottom w:val="0"/>
      <w:divBdr>
        <w:top w:val="none" w:sz="0" w:space="0" w:color="auto"/>
        <w:left w:val="none" w:sz="0" w:space="0" w:color="auto"/>
        <w:bottom w:val="none" w:sz="0" w:space="0" w:color="auto"/>
        <w:right w:val="none" w:sz="0" w:space="0" w:color="auto"/>
      </w:divBdr>
    </w:div>
    <w:div w:id="1269005796">
      <w:bodyDiv w:val="1"/>
      <w:marLeft w:val="0"/>
      <w:marRight w:val="0"/>
      <w:marTop w:val="0"/>
      <w:marBottom w:val="0"/>
      <w:divBdr>
        <w:top w:val="none" w:sz="0" w:space="0" w:color="auto"/>
        <w:left w:val="none" w:sz="0" w:space="0" w:color="auto"/>
        <w:bottom w:val="none" w:sz="0" w:space="0" w:color="auto"/>
        <w:right w:val="none" w:sz="0" w:space="0" w:color="auto"/>
      </w:divBdr>
    </w:div>
    <w:div w:id="1274022300">
      <w:bodyDiv w:val="1"/>
      <w:marLeft w:val="0"/>
      <w:marRight w:val="0"/>
      <w:marTop w:val="0"/>
      <w:marBottom w:val="0"/>
      <w:divBdr>
        <w:top w:val="none" w:sz="0" w:space="0" w:color="auto"/>
        <w:left w:val="none" w:sz="0" w:space="0" w:color="auto"/>
        <w:bottom w:val="none" w:sz="0" w:space="0" w:color="auto"/>
        <w:right w:val="none" w:sz="0" w:space="0" w:color="auto"/>
      </w:divBdr>
    </w:div>
    <w:div w:id="1277760701">
      <w:bodyDiv w:val="1"/>
      <w:marLeft w:val="0"/>
      <w:marRight w:val="0"/>
      <w:marTop w:val="0"/>
      <w:marBottom w:val="0"/>
      <w:divBdr>
        <w:top w:val="none" w:sz="0" w:space="0" w:color="auto"/>
        <w:left w:val="none" w:sz="0" w:space="0" w:color="auto"/>
        <w:bottom w:val="none" w:sz="0" w:space="0" w:color="auto"/>
        <w:right w:val="none" w:sz="0" w:space="0" w:color="auto"/>
      </w:divBdr>
    </w:div>
    <w:div w:id="1285966067">
      <w:bodyDiv w:val="1"/>
      <w:marLeft w:val="0"/>
      <w:marRight w:val="0"/>
      <w:marTop w:val="0"/>
      <w:marBottom w:val="0"/>
      <w:divBdr>
        <w:top w:val="none" w:sz="0" w:space="0" w:color="auto"/>
        <w:left w:val="none" w:sz="0" w:space="0" w:color="auto"/>
        <w:bottom w:val="none" w:sz="0" w:space="0" w:color="auto"/>
        <w:right w:val="none" w:sz="0" w:space="0" w:color="auto"/>
      </w:divBdr>
    </w:div>
    <w:div w:id="1286890932">
      <w:bodyDiv w:val="1"/>
      <w:marLeft w:val="0"/>
      <w:marRight w:val="0"/>
      <w:marTop w:val="0"/>
      <w:marBottom w:val="0"/>
      <w:divBdr>
        <w:top w:val="none" w:sz="0" w:space="0" w:color="auto"/>
        <w:left w:val="none" w:sz="0" w:space="0" w:color="auto"/>
        <w:bottom w:val="none" w:sz="0" w:space="0" w:color="auto"/>
        <w:right w:val="none" w:sz="0" w:space="0" w:color="auto"/>
      </w:divBdr>
    </w:div>
    <w:div w:id="1300189138">
      <w:bodyDiv w:val="1"/>
      <w:marLeft w:val="0"/>
      <w:marRight w:val="0"/>
      <w:marTop w:val="0"/>
      <w:marBottom w:val="0"/>
      <w:divBdr>
        <w:top w:val="none" w:sz="0" w:space="0" w:color="auto"/>
        <w:left w:val="none" w:sz="0" w:space="0" w:color="auto"/>
        <w:bottom w:val="none" w:sz="0" w:space="0" w:color="auto"/>
        <w:right w:val="none" w:sz="0" w:space="0" w:color="auto"/>
      </w:divBdr>
    </w:div>
    <w:div w:id="1309281284">
      <w:bodyDiv w:val="1"/>
      <w:marLeft w:val="0"/>
      <w:marRight w:val="0"/>
      <w:marTop w:val="0"/>
      <w:marBottom w:val="0"/>
      <w:divBdr>
        <w:top w:val="none" w:sz="0" w:space="0" w:color="auto"/>
        <w:left w:val="none" w:sz="0" w:space="0" w:color="auto"/>
        <w:bottom w:val="none" w:sz="0" w:space="0" w:color="auto"/>
        <w:right w:val="none" w:sz="0" w:space="0" w:color="auto"/>
      </w:divBdr>
    </w:div>
    <w:div w:id="1318077150">
      <w:bodyDiv w:val="1"/>
      <w:marLeft w:val="0"/>
      <w:marRight w:val="0"/>
      <w:marTop w:val="0"/>
      <w:marBottom w:val="0"/>
      <w:divBdr>
        <w:top w:val="none" w:sz="0" w:space="0" w:color="auto"/>
        <w:left w:val="none" w:sz="0" w:space="0" w:color="auto"/>
        <w:bottom w:val="none" w:sz="0" w:space="0" w:color="auto"/>
        <w:right w:val="none" w:sz="0" w:space="0" w:color="auto"/>
      </w:divBdr>
    </w:div>
    <w:div w:id="1319924144">
      <w:bodyDiv w:val="1"/>
      <w:marLeft w:val="0"/>
      <w:marRight w:val="0"/>
      <w:marTop w:val="0"/>
      <w:marBottom w:val="0"/>
      <w:divBdr>
        <w:top w:val="none" w:sz="0" w:space="0" w:color="auto"/>
        <w:left w:val="none" w:sz="0" w:space="0" w:color="auto"/>
        <w:bottom w:val="none" w:sz="0" w:space="0" w:color="auto"/>
        <w:right w:val="none" w:sz="0" w:space="0" w:color="auto"/>
      </w:divBdr>
    </w:div>
    <w:div w:id="1321542066">
      <w:bodyDiv w:val="1"/>
      <w:marLeft w:val="0"/>
      <w:marRight w:val="0"/>
      <w:marTop w:val="0"/>
      <w:marBottom w:val="0"/>
      <w:divBdr>
        <w:top w:val="none" w:sz="0" w:space="0" w:color="auto"/>
        <w:left w:val="none" w:sz="0" w:space="0" w:color="auto"/>
        <w:bottom w:val="none" w:sz="0" w:space="0" w:color="auto"/>
        <w:right w:val="none" w:sz="0" w:space="0" w:color="auto"/>
      </w:divBdr>
    </w:div>
    <w:div w:id="1359163258">
      <w:bodyDiv w:val="1"/>
      <w:marLeft w:val="0"/>
      <w:marRight w:val="0"/>
      <w:marTop w:val="0"/>
      <w:marBottom w:val="0"/>
      <w:divBdr>
        <w:top w:val="none" w:sz="0" w:space="0" w:color="auto"/>
        <w:left w:val="none" w:sz="0" w:space="0" w:color="auto"/>
        <w:bottom w:val="none" w:sz="0" w:space="0" w:color="auto"/>
        <w:right w:val="none" w:sz="0" w:space="0" w:color="auto"/>
      </w:divBdr>
    </w:div>
    <w:div w:id="1397317917">
      <w:bodyDiv w:val="1"/>
      <w:marLeft w:val="0"/>
      <w:marRight w:val="0"/>
      <w:marTop w:val="0"/>
      <w:marBottom w:val="0"/>
      <w:divBdr>
        <w:top w:val="none" w:sz="0" w:space="0" w:color="auto"/>
        <w:left w:val="none" w:sz="0" w:space="0" w:color="auto"/>
        <w:bottom w:val="none" w:sz="0" w:space="0" w:color="auto"/>
        <w:right w:val="none" w:sz="0" w:space="0" w:color="auto"/>
      </w:divBdr>
    </w:div>
    <w:div w:id="1414084802">
      <w:bodyDiv w:val="1"/>
      <w:marLeft w:val="0"/>
      <w:marRight w:val="0"/>
      <w:marTop w:val="0"/>
      <w:marBottom w:val="0"/>
      <w:divBdr>
        <w:top w:val="none" w:sz="0" w:space="0" w:color="auto"/>
        <w:left w:val="none" w:sz="0" w:space="0" w:color="auto"/>
        <w:bottom w:val="none" w:sz="0" w:space="0" w:color="auto"/>
        <w:right w:val="none" w:sz="0" w:space="0" w:color="auto"/>
      </w:divBdr>
    </w:div>
    <w:div w:id="1427916811">
      <w:bodyDiv w:val="1"/>
      <w:marLeft w:val="0"/>
      <w:marRight w:val="0"/>
      <w:marTop w:val="0"/>
      <w:marBottom w:val="0"/>
      <w:divBdr>
        <w:top w:val="none" w:sz="0" w:space="0" w:color="auto"/>
        <w:left w:val="none" w:sz="0" w:space="0" w:color="auto"/>
        <w:bottom w:val="none" w:sz="0" w:space="0" w:color="auto"/>
        <w:right w:val="none" w:sz="0" w:space="0" w:color="auto"/>
      </w:divBdr>
    </w:div>
    <w:div w:id="1430783430">
      <w:bodyDiv w:val="1"/>
      <w:marLeft w:val="0"/>
      <w:marRight w:val="0"/>
      <w:marTop w:val="0"/>
      <w:marBottom w:val="0"/>
      <w:divBdr>
        <w:top w:val="none" w:sz="0" w:space="0" w:color="auto"/>
        <w:left w:val="none" w:sz="0" w:space="0" w:color="auto"/>
        <w:bottom w:val="none" w:sz="0" w:space="0" w:color="auto"/>
        <w:right w:val="none" w:sz="0" w:space="0" w:color="auto"/>
      </w:divBdr>
    </w:div>
    <w:div w:id="1492865323">
      <w:bodyDiv w:val="1"/>
      <w:marLeft w:val="0"/>
      <w:marRight w:val="0"/>
      <w:marTop w:val="0"/>
      <w:marBottom w:val="0"/>
      <w:divBdr>
        <w:top w:val="none" w:sz="0" w:space="0" w:color="auto"/>
        <w:left w:val="none" w:sz="0" w:space="0" w:color="auto"/>
        <w:bottom w:val="none" w:sz="0" w:space="0" w:color="auto"/>
        <w:right w:val="none" w:sz="0" w:space="0" w:color="auto"/>
      </w:divBdr>
    </w:div>
    <w:div w:id="1507787430">
      <w:bodyDiv w:val="1"/>
      <w:marLeft w:val="0"/>
      <w:marRight w:val="0"/>
      <w:marTop w:val="0"/>
      <w:marBottom w:val="0"/>
      <w:divBdr>
        <w:top w:val="none" w:sz="0" w:space="0" w:color="auto"/>
        <w:left w:val="none" w:sz="0" w:space="0" w:color="auto"/>
        <w:bottom w:val="none" w:sz="0" w:space="0" w:color="auto"/>
        <w:right w:val="none" w:sz="0" w:space="0" w:color="auto"/>
      </w:divBdr>
    </w:div>
    <w:div w:id="1516992108">
      <w:bodyDiv w:val="1"/>
      <w:marLeft w:val="0"/>
      <w:marRight w:val="0"/>
      <w:marTop w:val="0"/>
      <w:marBottom w:val="0"/>
      <w:divBdr>
        <w:top w:val="none" w:sz="0" w:space="0" w:color="auto"/>
        <w:left w:val="none" w:sz="0" w:space="0" w:color="auto"/>
        <w:bottom w:val="none" w:sz="0" w:space="0" w:color="auto"/>
        <w:right w:val="none" w:sz="0" w:space="0" w:color="auto"/>
      </w:divBdr>
    </w:div>
    <w:div w:id="1561940162">
      <w:bodyDiv w:val="1"/>
      <w:marLeft w:val="0"/>
      <w:marRight w:val="0"/>
      <w:marTop w:val="0"/>
      <w:marBottom w:val="0"/>
      <w:divBdr>
        <w:top w:val="none" w:sz="0" w:space="0" w:color="auto"/>
        <w:left w:val="none" w:sz="0" w:space="0" w:color="auto"/>
        <w:bottom w:val="none" w:sz="0" w:space="0" w:color="auto"/>
        <w:right w:val="none" w:sz="0" w:space="0" w:color="auto"/>
      </w:divBdr>
    </w:div>
    <w:div w:id="1577977469">
      <w:bodyDiv w:val="1"/>
      <w:marLeft w:val="0"/>
      <w:marRight w:val="0"/>
      <w:marTop w:val="0"/>
      <w:marBottom w:val="0"/>
      <w:divBdr>
        <w:top w:val="none" w:sz="0" w:space="0" w:color="auto"/>
        <w:left w:val="none" w:sz="0" w:space="0" w:color="auto"/>
        <w:bottom w:val="none" w:sz="0" w:space="0" w:color="auto"/>
        <w:right w:val="none" w:sz="0" w:space="0" w:color="auto"/>
      </w:divBdr>
    </w:div>
    <w:div w:id="1601913527">
      <w:bodyDiv w:val="1"/>
      <w:marLeft w:val="0"/>
      <w:marRight w:val="0"/>
      <w:marTop w:val="0"/>
      <w:marBottom w:val="0"/>
      <w:divBdr>
        <w:top w:val="none" w:sz="0" w:space="0" w:color="auto"/>
        <w:left w:val="none" w:sz="0" w:space="0" w:color="auto"/>
        <w:bottom w:val="none" w:sz="0" w:space="0" w:color="auto"/>
        <w:right w:val="none" w:sz="0" w:space="0" w:color="auto"/>
      </w:divBdr>
    </w:div>
    <w:div w:id="1649894965">
      <w:bodyDiv w:val="1"/>
      <w:marLeft w:val="0"/>
      <w:marRight w:val="0"/>
      <w:marTop w:val="0"/>
      <w:marBottom w:val="0"/>
      <w:divBdr>
        <w:top w:val="none" w:sz="0" w:space="0" w:color="auto"/>
        <w:left w:val="none" w:sz="0" w:space="0" w:color="auto"/>
        <w:bottom w:val="none" w:sz="0" w:space="0" w:color="auto"/>
        <w:right w:val="none" w:sz="0" w:space="0" w:color="auto"/>
      </w:divBdr>
    </w:div>
    <w:div w:id="1675762307">
      <w:bodyDiv w:val="1"/>
      <w:marLeft w:val="0"/>
      <w:marRight w:val="0"/>
      <w:marTop w:val="0"/>
      <w:marBottom w:val="0"/>
      <w:divBdr>
        <w:top w:val="none" w:sz="0" w:space="0" w:color="auto"/>
        <w:left w:val="none" w:sz="0" w:space="0" w:color="auto"/>
        <w:bottom w:val="none" w:sz="0" w:space="0" w:color="auto"/>
        <w:right w:val="none" w:sz="0" w:space="0" w:color="auto"/>
      </w:divBdr>
    </w:div>
    <w:div w:id="1680960829">
      <w:bodyDiv w:val="1"/>
      <w:marLeft w:val="0"/>
      <w:marRight w:val="0"/>
      <w:marTop w:val="0"/>
      <w:marBottom w:val="0"/>
      <w:divBdr>
        <w:top w:val="none" w:sz="0" w:space="0" w:color="auto"/>
        <w:left w:val="none" w:sz="0" w:space="0" w:color="auto"/>
        <w:bottom w:val="none" w:sz="0" w:space="0" w:color="auto"/>
        <w:right w:val="none" w:sz="0" w:space="0" w:color="auto"/>
      </w:divBdr>
    </w:div>
    <w:div w:id="1704330077">
      <w:bodyDiv w:val="1"/>
      <w:marLeft w:val="0"/>
      <w:marRight w:val="0"/>
      <w:marTop w:val="0"/>
      <w:marBottom w:val="0"/>
      <w:divBdr>
        <w:top w:val="none" w:sz="0" w:space="0" w:color="auto"/>
        <w:left w:val="none" w:sz="0" w:space="0" w:color="auto"/>
        <w:bottom w:val="none" w:sz="0" w:space="0" w:color="auto"/>
        <w:right w:val="none" w:sz="0" w:space="0" w:color="auto"/>
      </w:divBdr>
    </w:div>
    <w:div w:id="1712876645">
      <w:bodyDiv w:val="1"/>
      <w:marLeft w:val="0"/>
      <w:marRight w:val="0"/>
      <w:marTop w:val="0"/>
      <w:marBottom w:val="0"/>
      <w:divBdr>
        <w:top w:val="none" w:sz="0" w:space="0" w:color="auto"/>
        <w:left w:val="none" w:sz="0" w:space="0" w:color="auto"/>
        <w:bottom w:val="none" w:sz="0" w:space="0" w:color="auto"/>
        <w:right w:val="none" w:sz="0" w:space="0" w:color="auto"/>
      </w:divBdr>
    </w:div>
    <w:div w:id="1715929128">
      <w:bodyDiv w:val="1"/>
      <w:marLeft w:val="0"/>
      <w:marRight w:val="0"/>
      <w:marTop w:val="0"/>
      <w:marBottom w:val="0"/>
      <w:divBdr>
        <w:top w:val="none" w:sz="0" w:space="0" w:color="auto"/>
        <w:left w:val="none" w:sz="0" w:space="0" w:color="auto"/>
        <w:bottom w:val="none" w:sz="0" w:space="0" w:color="auto"/>
        <w:right w:val="none" w:sz="0" w:space="0" w:color="auto"/>
      </w:divBdr>
    </w:div>
    <w:div w:id="1802654186">
      <w:bodyDiv w:val="1"/>
      <w:marLeft w:val="0"/>
      <w:marRight w:val="0"/>
      <w:marTop w:val="0"/>
      <w:marBottom w:val="0"/>
      <w:divBdr>
        <w:top w:val="none" w:sz="0" w:space="0" w:color="auto"/>
        <w:left w:val="none" w:sz="0" w:space="0" w:color="auto"/>
        <w:bottom w:val="none" w:sz="0" w:space="0" w:color="auto"/>
        <w:right w:val="none" w:sz="0" w:space="0" w:color="auto"/>
      </w:divBdr>
    </w:div>
    <w:div w:id="1821194167">
      <w:bodyDiv w:val="1"/>
      <w:marLeft w:val="0"/>
      <w:marRight w:val="0"/>
      <w:marTop w:val="0"/>
      <w:marBottom w:val="0"/>
      <w:divBdr>
        <w:top w:val="none" w:sz="0" w:space="0" w:color="auto"/>
        <w:left w:val="none" w:sz="0" w:space="0" w:color="auto"/>
        <w:bottom w:val="none" w:sz="0" w:space="0" w:color="auto"/>
        <w:right w:val="none" w:sz="0" w:space="0" w:color="auto"/>
      </w:divBdr>
    </w:div>
    <w:div w:id="1878348330">
      <w:bodyDiv w:val="1"/>
      <w:marLeft w:val="0"/>
      <w:marRight w:val="0"/>
      <w:marTop w:val="0"/>
      <w:marBottom w:val="0"/>
      <w:divBdr>
        <w:top w:val="none" w:sz="0" w:space="0" w:color="auto"/>
        <w:left w:val="none" w:sz="0" w:space="0" w:color="auto"/>
        <w:bottom w:val="none" w:sz="0" w:space="0" w:color="auto"/>
        <w:right w:val="none" w:sz="0" w:space="0" w:color="auto"/>
      </w:divBdr>
    </w:div>
    <w:div w:id="1916935603">
      <w:bodyDiv w:val="1"/>
      <w:marLeft w:val="0"/>
      <w:marRight w:val="0"/>
      <w:marTop w:val="0"/>
      <w:marBottom w:val="0"/>
      <w:divBdr>
        <w:top w:val="none" w:sz="0" w:space="0" w:color="auto"/>
        <w:left w:val="none" w:sz="0" w:space="0" w:color="auto"/>
        <w:bottom w:val="none" w:sz="0" w:space="0" w:color="auto"/>
        <w:right w:val="none" w:sz="0" w:space="0" w:color="auto"/>
      </w:divBdr>
    </w:div>
    <w:div w:id="1984430570">
      <w:bodyDiv w:val="1"/>
      <w:marLeft w:val="0"/>
      <w:marRight w:val="0"/>
      <w:marTop w:val="0"/>
      <w:marBottom w:val="0"/>
      <w:divBdr>
        <w:top w:val="none" w:sz="0" w:space="0" w:color="auto"/>
        <w:left w:val="none" w:sz="0" w:space="0" w:color="auto"/>
        <w:bottom w:val="none" w:sz="0" w:space="0" w:color="auto"/>
        <w:right w:val="none" w:sz="0" w:space="0" w:color="auto"/>
      </w:divBdr>
    </w:div>
    <w:div w:id="1998263129">
      <w:bodyDiv w:val="1"/>
      <w:marLeft w:val="0"/>
      <w:marRight w:val="0"/>
      <w:marTop w:val="0"/>
      <w:marBottom w:val="0"/>
      <w:divBdr>
        <w:top w:val="none" w:sz="0" w:space="0" w:color="auto"/>
        <w:left w:val="none" w:sz="0" w:space="0" w:color="auto"/>
        <w:bottom w:val="none" w:sz="0" w:space="0" w:color="auto"/>
        <w:right w:val="none" w:sz="0" w:space="0" w:color="auto"/>
      </w:divBdr>
    </w:div>
    <w:div w:id="2017341791">
      <w:bodyDiv w:val="1"/>
      <w:marLeft w:val="0"/>
      <w:marRight w:val="0"/>
      <w:marTop w:val="0"/>
      <w:marBottom w:val="0"/>
      <w:divBdr>
        <w:top w:val="none" w:sz="0" w:space="0" w:color="auto"/>
        <w:left w:val="none" w:sz="0" w:space="0" w:color="auto"/>
        <w:bottom w:val="none" w:sz="0" w:space="0" w:color="auto"/>
        <w:right w:val="none" w:sz="0" w:space="0" w:color="auto"/>
      </w:divBdr>
    </w:div>
    <w:div w:id="2026710347">
      <w:bodyDiv w:val="1"/>
      <w:marLeft w:val="0"/>
      <w:marRight w:val="0"/>
      <w:marTop w:val="0"/>
      <w:marBottom w:val="0"/>
      <w:divBdr>
        <w:top w:val="none" w:sz="0" w:space="0" w:color="auto"/>
        <w:left w:val="none" w:sz="0" w:space="0" w:color="auto"/>
        <w:bottom w:val="none" w:sz="0" w:space="0" w:color="auto"/>
        <w:right w:val="none" w:sz="0" w:space="0" w:color="auto"/>
      </w:divBdr>
    </w:div>
    <w:div w:id="2089181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pras@embuguacu.sp.leg.br"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gentecontratacao@embuguacu.sp.leg.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A490DB-09AA-4A8D-919B-749613434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11</Pages>
  <Words>3963</Words>
  <Characters>21403</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Papel Timbrado com Brasão e Assinatura do Presidente</vt:lpstr>
    </vt:vector>
  </TitlesOfParts>
  <Company>Câmara Municipal de Embu-Guaçu</Company>
  <LinksUpToDate>false</LinksUpToDate>
  <CharactersWithSpaces>25316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Papel Timbrado com Brasão e Assinatura do Presidente</dc:title>
  <dc:subject/>
  <dc:creator>Agnaldo Pereira de Camargo</dc:creator>
  <dc:description/>
  <cp:lastModifiedBy>Patrícia</cp:lastModifiedBy>
  <cp:revision>105</cp:revision>
  <cp:lastPrinted>2025-06-04T14:20:00Z</cp:lastPrinted>
  <dcterms:created xsi:type="dcterms:W3CDTF">2024-04-04T19:40:00Z</dcterms:created>
  <dcterms:modified xsi:type="dcterms:W3CDTF">2025-06-04T14:25:00Z</dcterms:modified>
  <dc:language>pt-BR</dc:language>
</cp:coreProperties>
</file>