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A94DC" w14:textId="3DA45179" w:rsidR="00DB4005" w:rsidRPr="00A575DB" w:rsidRDefault="001200E1" w:rsidP="00DB400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 MESA </w:t>
      </w:r>
      <w:r w:rsidR="005C41E8">
        <w:rPr>
          <w:color w:val="000000"/>
          <w:sz w:val="28"/>
          <w:szCs w:val="28"/>
        </w:rPr>
        <w:t>DIRETORA no</w:t>
      </w:r>
      <w:r w:rsidR="00DB4005" w:rsidRPr="00A575DB">
        <w:rPr>
          <w:color w:val="000000"/>
          <w:sz w:val="28"/>
          <w:szCs w:val="28"/>
        </w:rPr>
        <w:t xml:space="preserve"> uso das atribuições legais propõe o seguinte: </w:t>
      </w:r>
    </w:p>
    <w:p w14:paraId="238A7D7D" w14:textId="77777777" w:rsidR="00DB4005" w:rsidRPr="00F10E0F" w:rsidRDefault="00DB4005" w:rsidP="00422CCA">
      <w:pPr>
        <w:jc w:val="both"/>
        <w:rPr>
          <w:sz w:val="28"/>
          <w:szCs w:val="28"/>
        </w:rPr>
      </w:pPr>
    </w:p>
    <w:p w14:paraId="3A12334A" w14:textId="7F81FB60" w:rsidR="003E6DE7" w:rsidRPr="00F10E0F" w:rsidRDefault="00422CCA" w:rsidP="003E6DE7">
      <w:pPr>
        <w:jc w:val="both"/>
        <w:rPr>
          <w:sz w:val="44"/>
          <w:szCs w:val="44"/>
          <w:u w:val="single"/>
        </w:rPr>
      </w:pPr>
      <w:r w:rsidRPr="00F10E0F">
        <w:rPr>
          <w:sz w:val="44"/>
          <w:szCs w:val="44"/>
          <w:u w:val="single"/>
        </w:rPr>
        <w:t xml:space="preserve">Projeto      de         Resolução </w:t>
      </w:r>
      <w:r w:rsidR="007D12BA" w:rsidRPr="00F10E0F">
        <w:rPr>
          <w:sz w:val="44"/>
          <w:szCs w:val="44"/>
          <w:u w:val="single"/>
        </w:rPr>
        <w:t xml:space="preserve">       nº       </w:t>
      </w:r>
      <w:r w:rsidR="001200E1">
        <w:rPr>
          <w:sz w:val="44"/>
          <w:szCs w:val="44"/>
          <w:u w:val="single"/>
        </w:rPr>
        <w:t>002</w:t>
      </w:r>
      <w:r w:rsidRPr="00F10E0F">
        <w:rPr>
          <w:sz w:val="44"/>
          <w:szCs w:val="44"/>
          <w:u w:val="single"/>
        </w:rPr>
        <w:t>/20</w:t>
      </w:r>
      <w:r w:rsidR="00DB4005">
        <w:rPr>
          <w:sz w:val="44"/>
          <w:szCs w:val="44"/>
          <w:u w:val="single"/>
        </w:rPr>
        <w:t>21</w:t>
      </w:r>
    </w:p>
    <w:p w14:paraId="67466716" w14:textId="784B17E4" w:rsidR="009C7352" w:rsidRPr="00F10E0F" w:rsidRDefault="00946FE7" w:rsidP="003E6DE7">
      <w:pPr>
        <w:jc w:val="both"/>
        <w:rPr>
          <w:sz w:val="28"/>
          <w:szCs w:val="28"/>
        </w:rPr>
      </w:pPr>
      <w:r w:rsidRPr="00F10E0F">
        <w:rPr>
          <w:sz w:val="28"/>
          <w:szCs w:val="28"/>
        </w:rPr>
        <w:t>(</w:t>
      </w:r>
      <w:r w:rsidR="00CE37EF" w:rsidRPr="00F10E0F">
        <w:rPr>
          <w:sz w:val="28"/>
          <w:szCs w:val="28"/>
        </w:rPr>
        <w:t xml:space="preserve">Dispõe </w:t>
      </w:r>
      <w:r w:rsidR="001200E1">
        <w:rPr>
          <w:sz w:val="28"/>
          <w:szCs w:val="28"/>
        </w:rPr>
        <w:t xml:space="preserve">sobre o horário da realização das Sessões Ordinária e </w:t>
      </w:r>
      <w:r w:rsidR="00AE718F">
        <w:rPr>
          <w:sz w:val="28"/>
          <w:szCs w:val="28"/>
        </w:rPr>
        <w:t>Extraordinárias</w:t>
      </w:r>
      <w:r w:rsidR="001200E1">
        <w:rPr>
          <w:sz w:val="28"/>
          <w:szCs w:val="28"/>
        </w:rPr>
        <w:t xml:space="preserve"> no período da pandemia</w:t>
      </w:r>
      <w:r w:rsidR="00CE37EF" w:rsidRPr="00F10E0F">
        <w:rPr>
          <w:sz w:val="28"/>
          <w:szCs w:val="28"/>
        </w:rPr>
        <w:t>).</w:t>
      </w:r>
    </w:p>
    <w:p w14:paraId="65638D33" w14:textId="15BB07F7" w:rsidR="007A4426" w:rsidRDefault="006C3261" w:rsidP="009C7352">
      <w:pPr>
        <w:spacing w:before="240"/>
        <w:jc w:val="both"/>
        <w:rPr>
          <w:sz w:val="28"/>
        </w:rPr>
      </w:pPr>
      <w:r w:rsidRPr="00F10E0F">
        <w:rPr>
          <w:sz w:val="28"/>
          <w:szCs w:val="28"/>
        </w:rPr>
        <w:t>Art. 1º.</w:t>
      </w:r>
      <w:r w:rsidR="00CE37EF" w:rsidRPr="00F10E0F">
        <w:rPr>
          <w:sz w:val="28"/>
          <w:szCs w:val="28"/>
        </w:rPr>
        <w:t xml:space="preserve"> </w:t>
      </w:r>
      <w:r w:rsidR="001200E1" w:rsidRPr="00EF36CA">
        <w:rPr>
          <w:sz w:val="28"/>
        </w:rPr>
        <w:t>As Sessões Ordinárias serão semanais, realizando-se às TERÇAS</w:t>
      </w:r>
      <w:r w:rsidR="005C41E8">
        <w:rPr>
          <w:sz w:val="28"/>
        </w:rPr>
        <w:t>-</w:t>
      </w:r>
      <w:r w:rsidR="001200E1" w:rsidRPr="00EF36CA">
        <w:rPr>
          <w:sz w:val="28"/>
        </w:rPr>
        <w:t xml:space="preserve"> FEIRAS, com início às </w:t>
      </w:r>
      <w:r w:rsidR="001200E1">
        <w:rPr>
          <w:sz w:val="28"/>
        </w:rPr>
        <w:t xml:space="preserve">18 horas. </w:t>
      </w:r>
    </w:p>
    <w:p w14:paraId="5F39ED5C" w14:textId="2DC1CD6A" w:rsidR="001200E1" w:rsidRDefault="001200E1" w:rsidP="009C7352">
      <w:pPr>
        <w:spacing w:before="240"/>
        <w:jc w:val="both"/>
        <w:rPr>
          <w:sz w:val="28"/>
        </w:rPr>
      </w:pPr>
      <w:r>
        <w:rPr>
          <w:sz w:val="28"/>
        </w:rPr>
        <w:t xml:space="preserve">Art. 2º. Fica autorizado o Presidente da Câmara Municipal antecipar o horário </w:t>
      </w:r>
      <w:r w:rsidR="00A91599">
        <w:rPr>
          <w:sz w:val="28"/>
        </w:rPr>
        <w:t xml:space="preserve">de realização das sessões </w:t>
      </w:r>
      <w:r>
        <w:rPr>
          <w:sz w:val="28"/>
        </w:rPr>
        <w:t xml:space="preserve">conforme </w:t>
      </w:r>
      <w:r w:rsidR="00A91599">
        <w:rPr>
          <w:sz w:val="28"/>
        </w:rPr>
        <w:t>necessidade advinda</w:t>
      </w:r>
      <w:r>
        <w:rPr>
          <w:sz w:val="28"/>
        </w:rPr>
        <w:t xml:space="preserve"> por novas determinações dadas pelas autoridades de Saúde e Decreto Municipal. </w:t>
      </w:r>
    </w:p>
    <w:p w14:paraId="7EF2175F" w14:textId="44E591C5" w:rsidR="00A91599" w:rsidRDefault="00A91599" w:rsidP="00A91599">
      <w:pPr>
        <w:spacing w:before="240"/>
        <w:ind w:left="708"/>
        <w:jc w:val="both"/>
        <w:rPr>
          <w:sz w:val="28"/>
        </w:rPr>
      </w:pPr>
      <w:r>
        <w:rPr>
          <w:sz w:val="28"/>
        </w:rPr>
        <w:t xml:space="preserve">§1º No caso de antecipação do horário todos os Vereadores deverão ser comunicados com antecedência de 24h. </w:t>
      </w:r>
    </w:p>
    <w:p w14:paraId="3014D13A" w14:textId="0B7845B8" w:rsidR="005C41E8" w:rsidRDefault="00AE718F" w:rsidP="005C41E8">
      <w:pPr>
        <w:spacing w:before="240"/>
        <w:ind w:left="705"/>
        <w:jc w:val="both"/>
        <w:rPr>
          <w:sz w:val="28"/>
        </w:rPr>
      </w:pPr>
      <w:r>
        <w:rPr>
          <w:sz w:val="28"/>
        </w:rPr>
        <w:t xml:space="preserve">§2º </w:t>
      </w:r>
      <w:r w:rsidR="005C41E8">
        <w:rPr>
          <w:sz w:val="28"/>
        </w:rPr>
        <w:t>Ainda no caso de antecipação do horário, d</w:t>
      </w:r>
      <w:r>
        <w:rPr>
          <w:sz w:val="28"/>
        </w:rPr>
        <w:t xml:space="preserve">everá ser divulgado através do site oficial da Câmara Municipal </w:t>
      </w:r>
      <w:r>
        <w:rPr>
          <w:sz w:val="28"/>
        </w:rPr>
        <w:tab/>
        <w:t>com antecedência de 24h</w:t>
      </w:r>
      <w:r w:rsidR="005C41E8">
        <w:rPr>
          <w:sz w:val="28"/>
        </w:rPr>
        <w:t xml:space="preserve">, afim de dar ampla divulgação no horário ora determinado para que a população tenha conhecimento.  </w:t>
      </w:r>
      <w:bookmarkStart w:id="0" w:name="_GoBack"/>
      <w:bookmarkEnd w:id="0"/>
    </w:p>
    <w:p w14:paraId="6873C63C" w14:textId="04490738" w:rsidR="00CE02DA" w:rsidRDefault="005C41E8" w:rsidP="005C41E8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Art. 3</w:t>
      </w:r>
      <w:r w:rsidR="001200E1">
        <w:rPr>
          <w:sz w:val="28"/>
          <w:szCs w:val="28"/>
        </w:rPr>
        <w:t>º Essa Resolução não altera o artigo 96 do Regimento Interno, sendo</w:t>
      </w:r>
      <w:r>
        <w:rPr>
          <w:sz w:val="28"/>
          <w:szCs w:val="28"/>
        </w:rPr>
        <w:t xml:space="preserve"> revogada tacitamente</w:t>
      </w:r>
      <w:r w:rsidR="001200E1">
        <w:rPr>
          <w:sz w:val="28"/>
          <w:szCs w:val="28"/>
        </w:rPr>
        <w:t xml:space="preserve"> ao fim do período de pandemia. </w:t>
      </w:r>
    </w:p>
    <w:p w14:paraId="745C6C51" w14:textId="77777777" w:rsidR="005C41E8" w:rsidRDefault="005C41E8" w:rsidP="00422CCA">
      <w:pPr>
        <w:jc w:val="both"/>
        <w:rPr>
          <w:sz w:val="28"/>
          <w:szCs w:val="28"/>
        </w:rPr>
      </w:pPr>
    </w:p>
    <w:p w14:paraId="7AB4508A" w14:textId="02201C8F" w:rsidR="003E6DE7" w:rsidRPr="00F10E0F" w:rsidRDefault="00422CCA" w:rsidP="00422CCA">
      <w:pPr>
        <w:jc w:val="both"/>
        <w:rPr>
          <w:sz w:val="28"/>
          <w:szCs w:val="28"/>
        </w:rPr>
      </w:pPr>
      <w:r w:rsidRPr="00F10E0F">
        <w:rPr>
          <w:sz w:val="28"/>
          <w:szCs w:val="28"/>
        </w:rPr>
        <w:t>Art.</w:t>
      </w:r>
      <w:r w:rsidR="005C41E8">
        <w:rPr>
          <w:sz w:val="28"/>
          <w:szCs w:val="28"/>
        </w:rPr>
        <w:t xml:space="preserve"> 4</w:t>
      </w:r>
      <w:r w:rsidR="009C7352" w:rsidRPr="00F10E0F">
        <w:rPr>
          <w:sz w:val="28"/>
          <w:szCs w:val="28"/>
        </w:rPr>
        <w:t xml:space="preserve">º </w:t>
      </w:r>
      <w:r w:rsidRPr="00F10E0F">
        <w:rPr>
          <w:sz w:val="28"/>
          <w:szCs w:val="28"/>
        </w:rPr>
        <w:t>Esta Resolução entra em vigor na data de sua publicação.</w:t>
      </w:r>
    </w:p>
    <w:p w14:paraId="7282B138" w14:textId="77777777" w:rsidR="0059389F" w:rsidRPr="00F10E0F" w:rsidRDefault="0059389F" w:rsidP="003E6DE7">
      <w:pPr>
        <w:ind w:firstLine="851"/>
        <w:jc w:val="both"/>
        <w:rPr>
          <w:sz w:val="28"/>
          <w:szCs w:val="28"/>
        </w:rPr>
      </w:pPr>
    </w:p>
    <w:p w14:paraId="1AD5B18C" w14:textId="285F62E2" w:rsidR="00422CCA" w:rsidRPr="00F10E0F" w:rsidRDefault="00422CCA" w:rsidP="005C41E8">
      <w:pPr>
        <w:ind w:firstLine="851"/>
        <w:jc w:val="right"/>
        <w:rPr>
          <w:sz w:val="28"/>
          <w:szCs w:val="28"/>
        </w:rPr>
      </w:pPr>
      <w:r w:rsidRPr="00F10E0F">
        <w:rPr>
          <w:sz w:val="28"/>
          <w:szCs w:val="28"/>
        </w:rPr>
        <w:t xml:space="preserve">Embu-Guaçu, </w:t>
      </w:r>
      <w:r w:rsidR="006C1EAB">
        <w:rPr>
          <w:sz w:val="28"/>
          <w:szCs w:val="28"/>
        </w:rPr>
        <w:fldChar w:fldCharType="begin"/>
      </w:r>
      <w:r w:rsidR="006C1EAB">
        <w:rPr>
          <w:sz w:val="28"/>
          <w:szCs w:val="28"/>
        </w:rPr>
        <w:instrText xml:space="preserve"> TIME \@ "d' de 'MMMM' de 'yyyy" </w:instrText>
      </w:r>
      <w:r w:rsidR="006C1EAB">
        <w:rPr>
          <w:sz w:val="28"/>
          <w:szCs w:val="28"/>
        </w:rPr>
        <w:fldChar w:fldCharType="separate"/>
      </w:r>
      <w:r w:rsidR="001200E1">
        <w:rPr>
          <w:noProof/>
          <w:sz w:val="28"/>
          <w:szCs w:val="28"/>
        </w:rPr>
        <w:t>12 de março de 2021</w:t>
      </w:r>
      <w:r w:rsidR="006C1EAB">
        <w:rPr>
          <w:sz w:val="28"/>
          <w:szCs w:val="28"/>
        </w:rPr>
        <w:fldChar w:fldCharType="end"/>
      </w:r>
      <w:r w:rsidR="007A4426">
        <w:rPr>
          <w:sz w:val="28"/>
          <w:szCs w:val="28"/>
        </w:rPr>
        <w:t>.</w:t>
      </w:r>
    </w:p>
    <w:p w14:paraId="1309199C" w14:textId="77777777" w:rsidR="009C7352" w:rsidRPr="00F10E0F" w:rsidRDefault="009C7352" w:rsidP="00422CCA">
      <w:pPr>
        <w:jc w:val="both"/>
        <w:rPr>
          <w:sz w:val="28"/>
          <w:szCs w:val="28"/>
        </w:rPr>
      </w:pPr>
    </w:p>
    <w:p w14:paraId="673A64E4" w14:textId="77777777" w:rsidR="005C41E8" w:rsidRPr="005C41E8" w:rsidRDefault="005C41E8" w:rsidP="005C41E8">
      <w:pPr>
        <w:jc w:val="center"/>
        <w:rPr>
          <w:sz w:val="28"/>
          <w:szCs w:val="28"/>
        </w:rPr>
      </w:pPr>
      <w:r w:rsidRPr="005C41E8">
        <w:rPr>
          <w:sz w:val="28"/>
          <w:szCs w:val="28"/>
        </w:rPr>
        <w:t>Antônio Filho Botelho</w:t>
      </w:r>
    </w:p>
    <w:p w14:paraId="463D60D6" w14:textId="77777777" w:rsidR="005C41E8" w:rsidRPr="005C41E8" w:rsidRDefault="005C41E8" w:rsidP="005C41E8">
      <w:pPr>
        <w:jc w:val="center"/>
        <w:rPr>
          <w:sz w:val="28"/>
          <w:szCs w:val="28"/>
        </w:rPr>
      </w:pPr>
      <w:r w:rsidRPr="005C41E8">
        <w:rPr>
          <w:sz w:val="28"/>
          <w:szCs w:val="28"/>
        </w:rPr>
        <w:t>Presidente</w:t>
      </w:r>
    </w:p>
    <w:p w14:paraId="3BB8BBB2" w14:textId="77777777" w:rsidR="005C41E8" w:rsidRPr="005C41E8" w:rsidRDefault="005C41E8" w:rsidP="005C41E8">
      <w:pPr>
        <w:jc w:val="center"/>
        <w:rPr>
          <w:sz w:val="28"/>
          <w:szCs w:val="28"/>
        </w:rPr>
      </w:pPr>
    </w:p>
    <w:p w14:paraId="39058038" w14:textId="77777777" w:rsidR="005C41E8" w:rsidRPr="005C41E8" w:rsidRDefault="005C41E8" w:rsidP="005C41E8">
      <w:pPr>
        <w:jc w:val="center"/>
        <w:rPr>
          <w:sz w:val="28"/>
          <w:szCs w:val="28"/>
        </w:rPr>
      </w:pPr>
    </w:p>
    <w:p w14:paraId="2314B50B" w14:textId="77777777" w:rsidR="005C41E8" w:rsidRPr="005C41E8" w:rsidRDefault="005C41E8" w:rsidP="005C41E8">
      <w:pPr>
        <w:jc w:val="center"/>
        <w:rPr>
          <w:sz w:val="28"/>
          <w:szCs w:val="28"/>
        </w:rPr>
      </w:pPr>
      <w:r w:rsidRPr="005C41E8">
        <w:rPr>
          <w:sz w:val="28"/>
          <w:szCs w:val="28"/>
        </w:rPr>
        <w:t xml:space="preserve">Lucas </w:t>
      </w:r>
      <w:proofErr w:type="spellStart"/>
      <w:r w:rsidRPr="005C41E8">
        <w:rPr>
          <w:sz w:val="28"/>
          <w:szCs w:val="28"/>
        </w:rPr>
        <w:t>Sulivan</w:t>
      </w:r>
      <w:proofErr w:type="spellEnd"/>
      <w:r w:rsidRPr="005C41E8">
        <w:rPr>
          <w:sz w:val="28"/>
          <w:szCs w:val="28"/>
        </w:rPr>
        <w:t xml:space="preserve"> da Silva Batista</w:t>
      </w:r>
    </w:p>
    <w:p w14:paraId="6C723285" w14:textId="77777777" w:rsidR="005C41E8" w:rsidRPr="005C41E8" w:rsidRDefault="005C41E8" w:rsidP="005C41E8">
      <w:pPr>
        <w:jc w:val="center"/>
        <w:rPr>
          <w:sz w:val="28"/>
          <w:szCs w:val="28"/>
        </w:rPr>
      </w:pPr>
      <w:r w:rsidRPr="005C41E8">
        <w:rPr>
          <w:sz w:val="28"/>
          <w:szCs w:val="28"/>
        </w:rPr>
        <w:t>1º Secretário</w:t>
      </w:r>
    </w:p>
    <w:p w14:paraId="74091C1D" w14:textId="77777777" w:rsidR="005C41E8" w:rsidRPr="005C41E8" w:rsidRDefault="005C41E8" w:rsidP="005C41E8">
      <w:pPr>
        <w:jc w:val="center"/>
        <w:rPr>
          <w:sz w:val="28"/>
          <w:szCs w:val="28"/>
        </w:rPr>
      </w:pPr>
    </w:p>
    <w:p w14:paraId="1C8871DC" w14:textId="77777777" w:rsidR="005C41E8" w:rsidRPr="005C41E8" w:rsidRDefault="005C41E8" w:rsidP="005C41E8">
      <w:pPr>
        <w:jc w:val="center"/>
        <w:rPr>
          <w:sz w:val="28"/>
          <w:szCs w:val="28"/>
        </w:rPr>
      </w:pPr>
    </w:p>
    <w:p w14:paraId="3984B8FF" w14:textId="77777777" w:rsidR="005C41E8" w:rsidRPr="005C41E8" w:rsidRDefault="005C41E8" w:rsidP="005C41E8">
      <w:pPr>
        <w:jc w:val="center"/>
        <w:rPr>
          <w:sz w:val="28"/>
          <w:szCs w:val="28"/>
        </w:rPr>
      </w:pPr>
      <w:r w:rsidRPr="005C41E8">
        <w:rPr>
          <w:sz w:val="28"/>
          <w:szCs w:val="28"/>
        </w:rPr>
        <w:t>João Domingues Mendes</w:t>
      </w:r>
    </w:p>
    <w:p w14:paraId="1E05E633" w14:textId="33B9F1B1" w:rsidR="003E6DE7" w:rsidRPr="00F10E0F" w:rsidRDefault="005C41E8" w:rsidP="005C41E8">
      <w:pPr>
        <w:jc w:val="center"/>
        <w:rPr>
          <w:sz w:val="28"/>
          <w:szCs w:val="28"/>
        </w:rPr>
      </w:pPr>
      <w:r w:rsidRPr="005C41E8">
        <w:rPr>
          <w:sz w:val="28"/>
          <w:szCs w:val="28"/>
        </w:rPr>
        <w:t>2º Secretário</w:t>
      </w:r>
    </w:p>
    <w:sectPr w:rsidR="003E6DE7" w:rsidRPr="00F10E0F" w:rsidSect="00422CCA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21756" w14:textId="77777777" w:rsidR="00DE2404" w:rsidRDefault="00DE2404">
      <w:r>
        <w:separator/>
      </w:r>
    </w:p>
  </w:endnote>
  <w:endnote w:type="continuationSeparator" w:id="0">
    <w:p w14:paraId="6335F7C5" w14:textId="77777777" w:rsidR="00DE2404" w:rsidRDefault="00DE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72781" w14:textId="77777777" w:rsidR="00DF075B" w:rsidRDefault="00DF075B" w:rsidP="00422CC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D3507D" w14:textId="77777777" w:rsidR="00DF075B" w:rsidRDefault="00DF075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6FEA8" w14:textId="77777777" w:rsidR="00DF075B" w:rsidRDefault="00DF075B">
    <w:pPr>
      <w:pStyle w:val="Rodap"/>
      <w:jc w:val="right"/>
      <w:rPr>
        <w:sz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CFAFB" w14:textId="77777777" w:rsidR="00DE2404" w:rsidRDefault="00DE2404">
      <w:r>
        <w:separator/>
      </w:r>
    </w:p>
  </w:footnote>
  <w:footnote w:type="continuationSeparator" w:id="0">
    <w:p w14:paraId="2C56B20C" w14:textId="77777777" w:rsidR="00DE2404" w:rsidRDefault="00DE2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A88A4" w14:textId="77777777" w:rsidR="00DF075B" w:rsidRDefault="00DF075B">
    <w:pPr>
      <w:jc w:val="center"/>
      <w:rPr>
        <w:rFonts w:ascii="Bookman Old Style" w:hAnsi="Bookman Old Style"/>
        <w:b/>
        <w:spacing w:val="100"/>
        <w:sz w:val="28"/>
      </w:rPr>
    </w:pPr>
    <w:r>
      <w:rPr>
        <w:rFonts w:ascii="Bookman Old Style" w:hAnsi="Bookman Old Style"/>
        <w:b/>
        <w:spacing w:val="100"/>
        <w:sz w:val="28"/>
      </w:rPr>
      <w:t>PODER LEGISLATIVO</w:t>
    </w:r>
  </w:p>
  <w:p w14:paraId="56E8D651" w14:textId="77777777" w:rsidR="00DF075B" w:rsidRDefault="00DF075B">
    <w:pPr>
      <w:jc w:val="center"/>
      <w:rPr>
        <w:color w:val="0000FF"/>
      </w:rPr>
    </w:pPr>
    <w:r>
      <w:rPr>
        <w:noProof/>
        <w:color w:val="0000FF"/>
      </w:rPr>
      <w:drawing>
        <wp:inline distT="0" distB="0" distL="0" distR="0" wp14:anchorId="40D3717A" wp14:editId="0AB53648">
          <wp:extent cx="1085850" cy="1104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2B9FE" w14:textId="77777777" w:rsidR="00DF075B" w:rsidRDefault="00DF075B">
    <w:pPr>
      <w:jc w:val="center"/>
      <w:rPr>
        <w:rFonts w:ascii="Bookman Old Style" w:hAnsi="Bookman Old Style"/>
        <w:b/>
        <w:spacing w:val="90"/>
        <w:sz w:val="26"/>
      </w:rPr>
    </w:pPr>
    <w:r>
      <w:rPr>
        <w:rFonts w:ascii="Bookman Old Style" w:hAnsi="Bookman Old Style"/>
        <w:b/>
        <w:spacing w:val="90"/>
        <w:sz w:val="26"/>
      </w:rPr>
      <w:t>CÂMARA MUNICIPAL DE EMBU-GUAÇU</w:t>
    </w:r>
  </w:p>
  <w:p w14:paraId="75561392" w14:textId="77777777" w:rsidR="00DF075B" w:rsidRDefault="00DF075B">
    <w:pPr>
      <w:pStyle w:val="Ttulo4"/>
    </w:pPr>
    <w:r>
      <w:t>PALÁCIO VEREADOR ALBERTO RIBEIRO PINTO</w:t>
    </w:r>
  </w:p>
  <w:p w14:paraId="0239C121" w14:textId="54461AF9" w:rsidR="00DF075B" w:rsidRDefault="00DB4005">
    <w:pPr>
      <w:jc w:val="center"/>
      <w:rPr>
        <w:rFonts w:ascii="Arial" w:hAnsi="Arial"/>
        <w:b/>
        <w:spacing w:val="30"/>
        <w:sz w:val="16"/>
      </w:rPr>
    </w:pPr>
    <w:r>
      <w:rPr>
        <w:rFonts w:ascii="Arial" w:hAnsi="Arial"/>
        <w:b/>
        <w:spacing w:val="30"/>
        <w:sz w:val="16"/>
      </w:rPr>
      <w:t>Rua Emília</w:t>
    </w:r>
    <w:r w:rsidR="00DF075B">
      <w:rPr>
        <w:rFonts w:ascii="Arial" w:hAnsi="Arial"/>
        <w:b/>
        <w:spacing w:val="30"/>
        <w:sz w:val="16"/>
      </w:rPr>
      <w:t xml:space="preserve"> </w:t>
    </w:r>
    <w:r>
      <w:rPr>
        <w:rFonts w:ascii="Arial" w:hAnsi="Arial"/>
        <w:b/>
        <w:spacing w:val="30"/>
        <w:sz w:val="16"/>
      </w:rPr>
      <w:t>Pires, 135</w:t>
    </w:r>
    <w:r w:rsidR="00DF075B">
      <w:rPr>
        <w:rFonts w:ascii="Arial" w:hAnsi="Arial"/>
        <w:b/>
        <w:spacing w:val="30"/>
        <w:sz w:val="16"/>
      </w:rPr>
      <w:t xml:space="preserve"> - Embu-Guaçu - SP - CEP  06900-000</w:t>
    </w:r>
  </w:p>
  <w:p w14:paraId="7CB2B07A" w14:textId="72D15BC2" w:rsidR="00DF075B" w:rsidRDefault="00DB4005">
    <w:pPr>
      <w:jc w:val="center"/>
      <w:rPr>
        <w:rFonts w:ascii="Arial" w:hAnsi="Arial"/>
        <w:b/>
        <w:spacing w:val="30"/>
        <w:sz w:val="16"/>
      </w:rPr>
    </w:pPr>
    <w:r>
      <w:rPr>
        <w:rFonts w:ascii="Arial" w:hAnsi="Arial"/>
        <w:b/>
        <w:spacing w:val="30"/>
        <w:sz w:val="16"/>
      </w:rPr>
      <w:t>Tel.</w:t>
    </w:r>
    <w:r w:rsidR="00F10E0F">
      <w:rPr>
        <w:rFonts w:ascii="Arial" w:hAnsi="Arial"/>
        <w:b/>
        <w:spacing w:val="30"/>
        <w:sz w:val="16"/>
      </w:rPr>
      <w:t xml:space="preserve"> 4661-1078 – e-mail – camaraembuguacu@camaraembuguacu.sp.gov.br</w:t>
    </w:r>
  </w:p>
  <w:p w14:paraId="6E293FF1" w14:textId="77777777" w:rsidR="00DF075B" w:rsidRDefault="00DF075B">
    <w:pPr>
      <w:jc w:val="center"/>
      <w:rPr>
        <w:rFonts w:ascii="Arial" w:hAnsi="Arial"/>
        <w:b/>
        <w:color w:val="0000FF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034FFE"/>
    <w:multiLevelType w:val="hybridMultilevel"/>
    <w:tmpl w:val="B2D65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97"/>
    <w:rsid w:val="0004623A"/>
    <w:rsid w:val="0006516A"/>
    <w:rsid w:val="000853BE"/>
    <w:rsid w:val="000B6DA9"/>
    <w:rsid w:val="000E3A2D"/>
    <w:rsid w:val="000F01A7"/>
    <w:rsid w:val="000F6465"/>
    <w:rsid w:val="001200E1"/>
    <w:rsid w:val="00160348"/>
    <w:rsid w:val="00162F35"/>
    <w:rsid w:val="001B3E08"/>
    <w:rsid w:val="001E02B7"/>
    <w:rsid w:val="001F7F3A"/>
    <w:rsid w:val="00206636"/>
    <w:rsid w:val="00265752"/>
    <w:rsid w:val="00273567"/>
    <w:rsid w:val="002B6BF1"/>
    <w:rsid w:val="002D59CD"/>
    <w:rsid w:val="002E785A"/>
    <w:rsid w:val="003223D5"/>
    <w:rsid w:val="003A4CA0"/>
    <w:rsid w:val="003E3B1A"/>
    <w:rsid w:val="003E6DE7"/>
    <w:rsid w:val="00403F54"/>
    <w:rsid w:val="00422CCA"/>
    <w:rsid w:val="00441B35"/>
    <w:rsid w:val="00457C03"/>
    <w:rsid w:val="004A41AB"/>
    <w:rsid w:val="004D2397"/>
    <w:rsid w:val="00546372"/>
    <w:rsid w:val="005524B1"/>
    <w:rsid w:val="0059389F"/>
    <w:rsid w:val="005A0AF7"/>
    <w:rsid w:val="005C41E8"/>
    <w:rsid w:val="005E6D17"/>
    <w:rsid w:val="00670B66"/>
    <w:rsid w:val="006A7958"/>
    <w:rsid w:val="006B3AF6"/>
    <w:rsid w:val="006C1EAB"/>
    <w:rsid w:val="006C3261"/>
    <w:rsid w:val="007565F1"/>
    <w:rsid w:val="007927EA"/>
    <w:rsid w:val="007A4426"/>
    <w:rsid w:val="007C25A8"/>
    <w:rsid w:val="007D12BA"/>
    <w:rsid w:val="00870C6C"/>
    <w:rsid w:val="00890023"/>
    <w:rsid w:val="008F2E10"/>
    <w:rsid w:val="00924925"/>
    <w:rsid w:val="00946E84"/>
    <w:rsid w:val="00946FE7"/>
    <w:rsid w:val="009C7352"/>
    <w:rsid w:val="00A8185F"/>
    <w:rsid w:val="00A90714"/>
    <w:rsid w:val="00A91599"/>
    <w:rsid w:val="00AE3D12"/>
    <w:rsid w:val="00AE5DA4"/>
    <w:rsid w:val="00AE718F"/>
    <w:rsid w:val="00B65D52"/>
    <w:rsid w:val="00BA74E5"/>
    <w:rsid w:val="00BE647D"/>
    <w:rsid w:val="00BF5C90"/>
    <w:rsid w:val="00C85B0F"/>
    <w:rsid w:val="00CE02DA"/>
    <w:rsid w:val="00CE37EF"/>
    <w:rsid w:val="00D02627"/>
    <w:rsid w:val="00DA19E2"/>
    <w:rsid w:val="00DB4005"/>
    <w:rsid w:val="00DE2404"/>
    <w:rsid w:val="00DF075B"/>
    <w:rsid w:val="00E0416E"/>
    <w:rsid w:val="00E2455F"/>
    <w:rsid w:val="00E453D5"/>
    <w:rsid w:val="00E82170"/>
    <w:rsid w:val="00E97573"/>
    <w:rsid w:val="00EF05DE"/>
    <w:rsid w:val="00EF163E"/>
    <w:rsid w:val="00F10E0F"/>
    <w:rsid w:val="00F3637E"/>
    <w:rsid w:val="00F545FD"/>
    <w:rsid w:val="00F75FD1"/>
    <w:rsid w:val="00FA7620"/>
    <w:rsid w:val="00FB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24AD"/>
  <w15:docId w15:val="{7E9BBAB1-D00D-473D-8BC6-6B1C365A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C41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4D2397"/>
    <w:pPr>
      <w:keepNext/>
      <w:jc w:val="center"/>
      <w:outlineLvl w:val="3"/>
    </w:pPr>
    <w:rPr>
      <w:rFonts w:ascii="Bookman Old Style" w:hAnsi="Bookman Old Style"/>
      <w:b/>
      <w:spacing w:val="9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D2397"/>
    <w:rPr>
      <w:rFonts w:ascii="Bookman Old Style" w:eastAsia="Times New Roman" w:hAnsi="Bookman Old Style" w:cs="Times New Roman"/>
      <w:b/>
      <w:spacing w:val="90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D239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4D23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D2397"/>
    <w:pPr>
      <w:ind w:left="1418" w:hanging="1418"/>
      <w:jc w:val="both"/>
    </w:pPr>
    <w:rPr>
      <w:rFonts w:ascii="Century Schoolbook" w:hAnsi="Century Schoolbook"/>
      <w:color w:val="0000FF"/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4D2397"/>
    <w:rPr>
      <w:rFonts w:ascii="Century Schoolbook" w:eastAsia="Times New Roman" w:hAnsi="Century Schoolbook" w:cs="Times New Roman"/>
      <w:color w:val="0000FF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D2397"/>
    <w:pPr>
      <w:ind w:left="1418" w:hanging="1"/>
      <w:jc w:val="both"/>
    </w:pPr>
    <w:rPr>
      <w:rFonts w:ascii="Century Schoolbook" w:hAnsi="Century Schoolbook"/>
      <w:color w:val="0000FF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4D2397"/>
    <w:rPr>
      <w:rFonts w:ascii="Century Schoolbook" w:eastAsia="Times New Roman" w:hAnsi="Century Schoolbook" w:cs="Times New Roman"/>
      <w:color w:val="0000FF"/>
      <w:sz w:val="28"/>
      <w:szCs w:val="20"/>
      <w:lang w:eastAsia="pt-BR"/>
    </w:rPr>
  </w:style>
  <w:style w:type="character" w:styleId="Nmerodepgina">
    <w:name w:val="page number"/>
    <w:basedOn w:val="Fontepargpadro"/>
    <w:rsid w:val="004D2397"/>
  </w:style>
  <w:style w:type="paragraph" w:styleId="Textodebalo">
    <w:name w:val="Balloon Text"/>
    <w:basedOn w:val="Normal"/>
    <w:link w:val="TextodebaloChar"/>
    <w:uiPriority w:val="99"/>
    <w:semiHidden/>
    <w:unhideWhenUsed/>
    <w:rsid w:val="004D23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39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5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5DA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4623A"/>
    <w:rPr>
      <w:color w:val="808080"/>
    </w:rPr>
  </w:style>
  <w:style w:type="paragraph" w:styleId="PargrafodaLista">
    <w:name w:val="List Paragraph"/>
    <w:basedOn w:val="Normal"/>
    <w:uiPriority w:val="34"/>
    <w:qFormat/>
    <w:rsid w:val="00F10E0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C41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D4F4A-93FC-48AC-9DCE-5375CEF6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Agente</cp:lastModifiedBy>
  <cp:revision>3</cp:revision>
  <cp:lastPrinted>2021-02-25T13:33:00Z</cp:lastPrinted>
  <dcterms:created xsi:type="dcterms:W3CDTF">2021-02-25T18:55:00Z</dcterms:created>
  <dcterms:modified xsi:type="dcterms:W3CDTF">2021-03-12T11:37:00Z</dcterms:modified>
</cp:coreProperties>
</file>